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学术诚信风波：附属第一医院论文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条带图被指与不相关论文重复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16:30:45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91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66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15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48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540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10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50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725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77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2016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月，中山大学附属第一医院在《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Journal of Translational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6.1004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JCR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二区）在线发表了题为《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C14orf166 Overexpression is Associated with Tumor Progression and Poor Prognosis in Breast Cancer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C14orf166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过表达与乳腺癌肿瘤进展及不良预后的相关性研究）的研究论文。该研究首次揭示了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C14orf166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在乳腺癌中的表达特征及其临床意义，证实其过表达与肿瘤进展和不良预后显著相关，为乳腺癌的分子分型和预后评估提供了新的潜在标志物。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98375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59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45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556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β-actin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条带图，与中山大学附属第一医院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日发表的论文图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重复。（见同色方框标记）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3644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6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68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70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00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4&amp;idx=1&amp;sn=b8bc601a73dc4a48916d934bb169d192&amp;chksm=c16968a1eab1be21538c37da9bf82ce1cac9217a1df3e939cf6e5f7bef67b293bf0c53bbb0c6&amp;scene=126&amp;sessionid=17422295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