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查重案例公开｜大连医科大学二级教授刘彩刚论文和其他论文结果交叉重复，附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DataTwin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报告。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10:04:11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27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90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7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01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1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90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98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08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71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2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05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71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58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8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5" w:anchor="wechat_redirect" w:tgtFrame="_blank" w:tooltip="辟谣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辟谣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hyperlink" Target="https://mp.weixin.qq.com/mp/appmsgalbum?__biz=MzkzNjYxMTEzMA==&amp;action=getalbum&amp;album_id=3877593148973023232" TargetMode="Externa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45&amp;idx=4&amp;sn=834d0cb34fec0f6c1d6c43a80a0c2be5&amp;chksm=c34973600a97e544c8433c40785c6a8c6a82c89a17dee2189eed6826a1a3c47efbf44fca5e33&amp;scene=126&amp;sessionid=17422282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