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广东海洋大学风云：化学与环境学院副院长论文面临诚信考验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11:39:00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045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85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2022年，来自广东海洋大学化学与环境学院的 Limei Liang , Tao Liu , Qianqian Ouyang , Sidong Li , Chengpeng Li ( 通 讯 作 者  ) 在 Carbohydrate Polymers 期刊发表了一篇题目为：Solid phase synthesis of oxidized sodium alginate-tobramycin conjugate and its application for infected wound healing的论文。 这 项 工 作 得 到 了 广 东 省 自 然 科 学 基 金 （ 项 目 编 号 ： 2020A1515011011 和 2019A1515011678）以及广州市科技计划项目（项目编号：202002030065）的资 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1120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21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2025年3月，国际著名职业学术打假人Archasia belfragei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65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52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https://pubpeer.com/publications/19853C976B6E925DFDA2D8CB2E604A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148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307&amp;idx=1&amp;sn=520f6adb630b42a2569880a389e4ac5a&amp;chksm=c2ea5c2d0a72a4256018b3b53635ef96dd3248ce5d6a582d35d97096a81c818306a08ca5d862&amp;scene=126&amp;sessionid=17422281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