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嘉兴市第一医院急诊科专家论文现图片操纵，造假嫌疑飙升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07:10:26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48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95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2018年，来自嘉兴市第一医院急诊科的 Jun Xu （第一&amp;通讯作者，音译许俊） , Lijun Cao  , Yuan Suo  , Xiaoqin Xu  , Hui Sun  , Songao Xu  , Xiangyun Zhu  , Huijie Yu  , Weizhong Cao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International Journal of Nanomedicine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Chitosan-microcapsulated insulin alleviates mesenteric microcirculation dysfunction via modulating COX-2 and VCAM-1 expression in rats with diabetes mellitus 的论文。获浙江省嘉兴市科技计划项目（许俊）的支持。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01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83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469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92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259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63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511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51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https://pubpeer.com/publications/7D290969AC5B9E0B33AC8ADA270682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00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60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86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7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54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57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50&amp;idx=1&amp;sn=49107472679904910c8b72ef1cef2bba&amp;chksm=c37858fb71230ec0b4dfb506d1be4c1c21b98326231b8888163f5a8abe8d25fc5a55d94e1a3a&amp;scene=126&amp;sessionid=17422563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