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四川省人民医院口腔科论文遭疑，背后究竟隐藏着什么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23:59:41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11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28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2020年，来自电子科技大学附属四川省人民医院口腔科的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Chenglong Li , Lu Yang , Xiaohua Ren , Mu Lin , Daonan Shen , You Li , Xiangyu Zhang , Chunhui Liu , Yandong Mu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Molecular Medicine Reports 期刊发表了一篇论文，题目为：Grooved hydroxyapatite scaffold modulates mitochondria homeostasis and thus promotes osteogenesis in bone mesenchymal stromal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。本研究得到了青年科技创新团队专项计划（项目编号：2016TD0008）的支持。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62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42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015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08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53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88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https://pubpeer.com/publications/161B5E832B9B86812FDDAA9547B10D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08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75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05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8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88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82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42&amp;idx=1&amp;sn=464417577cc88ba39cca80bb425b1d37&amp;chksm=c3b52142dc6f05be94663a6072f45a3a2af48498901a3aca2dc2769c921b983d9bfd3159c839&amp;scene=126&amp;sessionid=1742229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