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南京市第一医院所发论文陷图片重复漩涡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22:59:00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南京市第一医院、淮安市第一人民医院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Bioengineered（IF4.1998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“Serum miR-96-5p is a novel and non-invasive marker of acute myocardial infarction associated with coronary artery disease”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（血清miR-96-5p是冠状动脉疾病相关急性心肌梗死的一种新的无创标志物）。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第一作者：淮安市第一人民医院的Hui Ding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通讯作者：南京市第一医院的Xin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73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37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6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19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648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27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https://pubpeer.com/publications/D87C7917B4733336A5DB720DFF2925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22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89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09&amp;idx=1&amp;sn=69d90b4715f845a65442d545f44aebb1&amp;chksm=c2525af8f785dda7596ecae214c42c590c6a2cafb6c0a04f5d7234abeee06bd67ed2aa4a5e5d&amp;scene=126&amp;sessionid=17422289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