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南京大学医学院附属金陵医院肿瘤内科论文被质疑，背后有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个国自然基金资助！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10:17:57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年，来自南京大学医学院附属金陵医院肿瘤内科的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Banzhou Pan , Bing Feng , Yitian Chen , Guichun Huang , Rui Wang , Longbang Chen , Haizhu Song </w:t>
      </w:r>
      <w:r>
        <w:rPr>
          <w:rStyle w:val="any"/>
          <w:rFonts w:ascii="PMingLiU" w:eastAsia="PMingLiU" w:hAnsi="PMingLiU" w:cs="PMingLiU"/>
          <w:spacing w:val="8"/>
        </w:rPr>
        <w:t>（通讯作者，音译宋海珠）在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Oncotarget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MiR-200b regulates autophagy associated with chemoresistance in human lung adenocarcinoma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81071806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81172106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81301914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81301913</w:t>
      </w:r>
      <w:r>
        <w:rPr>
          <w:rStyle w:val="any"/>
          <w:rFonts w:ascii="PMingLiU" w:eastAsia="PMingLiU" w:hAnsi="PMingLiU" w:cs="PMingLiU"/>
          <w:spacing w:val="8"/>
        </w:rPr>
        <w:t>）和江苏省自然科学基金（项目编号：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BK.2012371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BK20130698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“HMGB1 </w:t>
      </w:r>
      <w:r>
        <w:rPr>
          <w:rStyle w:val="any"/>
          <w:rFonts w:ascii="PMingLiU" w:eastAsia="PMingLiU" w:hAnsi="PMingLiU" w:cs="PMingLiU"/>
          <w:spacing w:val="8"/>
        </w:rPr>
        <w:t>介导的自噬促进人肺腺癌多西他赛耐药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Pan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2014 </w:t>
      </w:r>
      <w:r>
        <w:rPr>
          <w:rStyle w:val="any"/>
          <w:rFonts w:ascii="PMingLiU" w:eastAsia="PMingLiU" w:hAnsi="PMingLiU" w:cs="PMingLiU"/>
          <w:spacing w:val="8"/>
        </w:rPr>
        <w:t>年）的图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8C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6C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3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699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作者能否检查所指的面板是针对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Ki67 </w:t>
      </w:r>
      <w:r>
        <w:rPr>
          <w:rStyle w:val="any"/>
          <w:rFonts w:ascii="PMingLiU" w:eastAsia="PMingLiU" w:hAnsi="PMingLiU" w:cs="PMingLiU"/>
          <w:spacing w:val="8"/>
        </w:rPr>
        <w:t>还是针对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PCNA </w:t>
      </w:r>
      <w:r>
        <w:rPr>
          <w:rStyle w:val="any"/>
          <w:rFonts w:ascii="PMingLiU" w:eastAsia="PMingLiU" w:hAnsi="PMingLiU" w:cs="PMingLiU"/>
          <w:spacing w:val="8"/>
        </w:rPr>
        <w:t>进行染色的？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2G</w:t>
      </w:r>
      <w:r>
        <w:rPr>
          <w:rStyle w:val="any"/>
          <w:rFonts w:ascii="PMingLiU" w:eastAsia="PMingLiU" w:hAnsi="PMingLiU" w:cs="PMingLiU"/>
          <w:spacing w:val="8"/>
        </w:rPr>
        <w:t>。元素在各面板中重复。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08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70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Pan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2014 </w:t>
      </w:r>
      <w:r>
        <w:rPr>
          <w:rStyle w:val="any"/>
          <w:rFonts w:ascii="PMingLiU" w:eastAsia="PMingLiU" w:hAnsi="PMingLiU" w:cs="PMingLiU"/>
          <w:spacing w:val="8"/>
        </w:rPr>
        <w:t>年）的图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99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47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用粉色矩形扩展之前的分析。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16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94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Arceuthobium divaricatum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比预期的相似得多。相似性由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检测到。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16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960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https://www.pubpeer.org/publications/A5D9064775FC4AEEC6489DC6791971#5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南京大学医学院附属金陵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南京大学医学院附属金陵医院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xMDYyNzI5NQ==&amp;action=getalbum&amp;album_id=3803460096026542082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499587&amp;idx=1&amp;sn=74ae84c3014940ff3271fc87252d7dca&amp;chksm=c06b6d790fe449dbdf7483816a08961267d79e00e040f9bd03a8f2d6dbfcf51d6a45d782f9c7&amp;scene=126&amp;sessionid=174226745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