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上海交通大学医学院附属瑞金医院论文受质疑，</w:t>
        </w:r>
        <w:r>
          <w:rPr>
            <w:rStyle w:val="a"/>
            <w:rFonts w:ascii="Times New Roman" w:eastAsia="Times New Roman" w:hAnsi="Times New Roman" w:cs="Times New Roman"/>
            <w:b w:val="0"/>
            <w:bCs w:val="0"/>
            <w:spacing w:val="8"/>
          </w:rPr>
          <w:t xml:space="preserve">5 </w:t>
        </w:r>
        <w:r>
          <w:rPr>
            <w:rStyle w:val="a"/>
            <w:rFonts w:ascii="PMingLiU" w:eastAsia="PMingLiU" w:hAnsi="PMingLiU" w:cs="PMingLiU"/>
            <w:b w:val="0"/>
            <w:bCs w:val="0"/>
            <w:spacing w:val="8"/>
          </w:rPr>
          <w:t>项国自然资助或受牵连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2025-03-18 12:59:50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8765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12644" name=""/>
                    <pic:cNvPicPr>
                      <a:picLocks noChangeAspect="1"/>
                    </pic:cNvPicPr>
                  </pic:nvPicPr>
                  <pic:blipFill>
                    <a:blip xmlns:r="http://schemas.openxmlformats.org/officeDocument/2006/relationships" r:embed="rId6"/>
                    <a:stretch>
                      <a:fillRect/>
                    </a:stretch>
                  </pic:blipFill>
                  <pic:spPr>
                    <a:xfrm>
                      <a:off x="0" y="0"/>
                      <a:ext cx="5486400" cy="2387654"/>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2020年，主要分别来自上海交通大学医学院附属瑞金医院生殖医学中心和上海交通大学医学院组织胚胎学、遗传学与发育生物学系的 Xiaowei Zhou , Bufang Xu , Dan Zhang , Xiaoping Jiang , Hsun-Ming Chang , Peter C K Leung , Xiaoyu Xia （通讯作者）, Aijun Zhang 在</w:t>
      </w:r>
      <w:r>
        <w:rPr>
          <w:rStyle w:val="any"/>
          <w:rFonts w:ascii="Microsoft YaHei UI" w:eastAsia="Microsoft YaHei UI" w:hAnsi="Microsoft YaHei UI" w:cs="Microsoft YaHei UI"/>
          <w:b w:val="0"/>
          <w:bCs w:val="0"/>
          <w:i w:val="0"/>
          <w:iCs w:val="0"/>
          <w:spacing w:val="9"/>
          <w:sz w:val="21"/>
          <w:szCs w:val="21"/>
        </w:rPr>
        <w:t>Frontiers （通讯作者）in Cell and Developmental Biology 期刊发表了一篇题目为：</w:t>
      </w:r>
      <w:r>
        <w:rPr>
          <w:rStyle w:val="any"/>
          <w:rFonts w:ascii="Microsoft YaHei UI" w:eastAsia="Microsoft YaHei UI" w:hAnsi="Microsoft YaHei UI" w:cs="Microsoft YaHei UI"/>
          <w:b w:val="0"/>
          <w:bCs w:val="0"/>
          <w:i w:val="0"/>
          <w:iCs w:val="0"/>
          <w:spacing w:val="9"/>
          <w:sz w:val="21"/>
          <w:szCs w:val="21"/>
        </w:rPr>
        <w:t>Loss of CDYL Results in Suppression of CTNNB1 and Decreased Endometrial Receptivity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该研究得到了中国国家自然科学基金（81501308、81701513、81771656、81873857 和 81971436）、上海交通大学医工基金（YG2017MS57 和 YG2017ZD11）、上海市教委高峰临床医学资助（20181803）、中华医学会临床研究专项基金（16020480664）以及上海市胚胎源性疾病重点实验室（Shelab201901）的支持。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26837" name=""/>
                    <pic:cNvPicPr>
                      <a:picLocks noChangeAspect="1"/>
                    </pic:cNvPicPr>
                  </pic:nvPicPr>
                  <pic:blipFill>
                    <a:blip xmlns:r="http://schemas.openxmlformats.org/officeDocument/2006/relationships" r:embed="rId7"/>
                    <a:stretch>
                      <a:fillRect/>
                    </a:stretch>
                  </pic:blipFill>
                  <pic:spPr>
                    <a:xfrm>
                      <a:off x="0" y="0"/>
                      <a:ext cx="5486400" cy="356616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2025年3月，Trichostema suffrutescens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59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89717" name=""/>
                    <pic:cNvPicPr>
                      <a:picLocks noChangeAspect="1"/>
                    </pic:cNvPicPr>
                  </pic:nvPicPr>
                  <pic:blipFill>
                    <a:blip xmlns:r="http://schemas.openxmlformats.org/officeDocument/2006/relationships" r:embed="rId8"/>
                    <a:stretch>
                      <a:fillRect/>
                    </a:stretch>
                  </pic:blipFill>
                  <pic:spPr>
                    <a:xfrm>
                      <a:off x="0" y="0"/>
                      <a:ext cx="5486400" cy="5359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https://pubpeer.com/publications/D92545AA3D7BDE4BCEA9AA0E7B53C3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22920"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534&amp;idx=1&amp;sn=fa62b200ab375ecf3c7515ea4e34a4dd&amp;chksm=c0e21cf7200282142db310ef4591211f727f3007f70db7c6fb7246426a7ef1149149e342427b&amp;scene=126&amp;sessionid=17422748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