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南通大学附属医院心胸外科新论文被指图片来自早期作品，背后有国自然资助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09:34:00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568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804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2025年，来自南通大学附属医院心胸外科的Xuechao Yang , Xinyu Sha , Gang Wang , Duo Xu , Jingji Zhang , Ming Tang , Jiahai Shi  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Sleep &amp; breathing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CaMKIIγ advances chronic intermittent hypoxia-induced cardiomyocyte apoptosis via HIF-1 signaling pathway 的论文。该研究由国家自然科学基金（82000093）、中国博士后科学基金面上项目（2020M671563）以及南通大学附属医院博士科研启动基金（Tdb2002）资助。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69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663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2025年3月，国际著名职业学术打假人René Aquarius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71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656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7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https://pubpeer.com/publications/4915CD745A38517ABA1715F3BDC6EF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370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423&amp;idx=1&amp;sn=7e0fb463e55f66e91f553503b328fd8a&amp;chksm=c0c55860da1085b00a0b3dc988f1ca81afb49a0605f6472971bb666f3b21c0ce3fc10613e928&amp;scene=126&amp;sessionid=17422379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