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叠叠不休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？江苏省中医院放射科科主任研究遭质疑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11:07:09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Nanomedicine</w:t>
      </w:r>
      <w:r>
        <w:rPr>
          <w:rStyle w:val="any"/>
          <w:rFonts w:ascii="PMingLiU" w:eastAsia="PMingLiU" w:hAnsi="PMingLiU" w:cs="PMingLiU"/>
          <w:spacing w:val="8"/>
        </w:rPr>
        <w:t>》期刊发表的题为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‘Oridonin-loaded and GPC1-targeted gold nanoparticles for multimodal imaging and therapy in pancreatic cancer’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载冬凌草甲素且靶向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GPC1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的金纳米颗粒用于胰腺癌的多模态成像与治疗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10.2147/ijn.s177993</w:t>
      </w:r>
      <w:r>
        <w:rPr>
          <w:rStyle w:val="any"/>
          <w:rFonts w:ascii="PMingLiU" w:eastAsia="PMingLiU" w:hAnsi="PMingLiU" w:cs="PMingLiU"/>
          <w:spacing w:val="8"/>
        </w:rPr>
        <w:t>）的研究受到评论人质疑。该研究由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Wenli Qiu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Rong Chen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Xiao Chen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Huifeng Zhang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Lina Song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Wenjing Cui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Jingjing Zhang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Dandan Ye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Yifen Zhang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Zhongqiu Wang</w:t>
      </w:r>
      <w:r>
        <w:rPr>
          <w:rStyle w:val="any"/>
          <w:rFonts w:ascii="PMingLiU" w:eastAsia="PMingLiU" w:hAnsi="PMingLiU" w:cs="PMingLiU"/>
          <w:spacing w:val="8"/>
        </w:rPr>
        <w:t>（通讯作者，科主任）共同完成，通讯单位为</w:t>
      </w:r>
      <w:r>
        <w:rPr>
          <w:rStyle w:val="any"/>
          <w:rFonts w:ascii="PMingLiU" w:eastAsia="PMingLiU" w:hAnsi="PMingLiU" w:cs="PMingLiU"/>
          <w:spacing w:val="8"/>
        </w:rPr>
        <w:t>南京中医药大学附属医院（江苏省中医院）放射科。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549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39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S3</w:t>
      </w:r>
      <w:r>
        <w:rPr>
          <w:rStyle w:val="any"/>
          <w:rFonts w:ascii="PMingLiU" w:eastAsia="PMingLiU" w:hAnsi="PMingLiU" w:cs="PMingLiU"/>
          <w:spacing w:val="8"/>
        </w:rPr>
        <w:t>：存在意外重叠区域。借助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进行识别和标记。请作者检查并评论？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101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4918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0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https://pubpeer.com/publications/A32909A980347F1115AB7A57324C02#1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江苏省中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江苏省中医院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642&amp;idx=5&amp;sn=8e0c01c01be3a05065b1d9d31b0a1423&amp;chksm=c3ec131696fa5eab5f2ca30d37c48d8ddaf86053b2694cc48124c39cb797025bf11221e1bbf8&amp;scene=126&amp;sessionid=174226746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yNzY3NzY3Nw==&amp;action=getalbum&amp;album_id=3844229514121576450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