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知名团队！第四军医大学知名附属医院发表的论文图片重复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2025-03-13 07:50:55</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Long Noncoding RNA UCA1 Targets miR-122 to Promote Proliferation, Migration, and Invasion of Glioma Cells</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Oncology research</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28548636</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10.3727/096504017x14934860122864</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Yang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Jun-Gong Jin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Wei-Yang Mi</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 Hao-Wu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Shi-Rong Zhang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Qiang Meng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Shi-Tao Zhang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Neurosurgery, Tangdu Hospital, Fourth Military Medical University,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Neurosurgery, Xi’an Children’s Hospital,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Department of Neurosurgery, Xi’an No. 3 Hospital, Xi’an, P.R.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Erratum</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2year ago</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2I, "UCA1 knockdown effectively suppressed the proliferation, migration, and invasion of glioma cell lines... (H) Invasion capacity detected by Transwell assay", and 4E, "UCA1 facilitated glioma proliferation, migration, and invasion partially targeting miR-122 in U87 cell lines. ... (E) Transwell assay showed the migrative and invasive capabilities"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524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5109" name=""/>
                    <pic:cNvPicPr>
                      <a:picLocks noChangeAspect="1"/>
                    </pic:cNvPicPr>
                  </pic:nvPicPr>
                  <pic:blipFill>
                    <a:blip xmlns:r="http://schemas.openxmlformats.org/officeDocument/2006/relationships" r:embed="rId6"/>
                    <a:stretch>
                      <a:fillRect/>
                    </a:stretch>
                  </pic:blipFill>
                  <pic:spPr>
                    <a:xfrm>
                      <a:off x="0" y="0"/>
                      <a:ext cx="5486400" cy="255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Could the authors check the identification of the panels?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Qiang Meng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Hoya Camphorifolia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very much for your comments. As you indicate, we check these figures and find that these errors are caused by our careless and Inadequate verification. In our time-pressured data collation process, we ignored this images confusion, thereby causing this error. We are sorry for these mistake and sincerely thanks for your criticism. We will contact with the journal for corrigendum and solve the problem properly. Thanks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Undated correction: </w:t>
      </w:r>
      <w:r>
        <w:rPr>
          <w:rStyle w:val="any"/>
          <w:rFonts w:ascii="Times New Roman" w:eastAsia="Times New Roman" w:hAnsi="Times New Roman" w:cs="Times New Roman"/>
          <w:spacing w:val="8"/>
          <w:sz w:val="18"/>
          <w:szCs w:val="18"/>
        </w:rPr>
        <w:t>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78093" name=""/>
                    <pic:cNvPicPr>
                      <a:picLocks noChangeAspect="1"/>
                    </pic:cNvPicPr>
                  </pic:nvPicPr>
                  <pic:blipFill>
                    <a:blip xmlns:r="http://schemas.openxmlformats.org/officeDocument/2006/relationships" r:embed="rId7"/>
                    <a:stretch>
                      <a:fillRect/>
                    </a:stretch>
                  </pic:blipFill>
                  <pic:spPr>
                    <a:xfrm>
                      <a:off x="0" y="0"/>
                      <a:ext cx="5486400" cy="3557447"/>
                    </a:xfrm>
                    <a:prstGeom prst="rect">
                      <a:avLst/>
                    </a:prstGeom>
                  </pic:spPr>
                </pic:pic>
              </a:graphicData>
            </a:graphic>
          </wp:inline>
        </w:drawing>
      </w:r>
      <w:r>
        <w:rPr>
          <w:rStyle w:val="any"/>
          <w:rFonts w:ascii="Times New Roman" w:eastAsia="Times New Roman" w:hAnsi="Times New Roman" w:cs="Times New Roman"/>
          <w:spacing w:val="8"/>
          <w:sz w:val="18"/>
          <w:szCs w:val="18"/>
        </w:rPr>
        <w:t>"The following was originally published in Volume 26, No. 1, pages 103–110, 2018 (doi: </w:t>
      </w:r>
      <w:r>
        <w:rPr>
          <w:rStyle w:val="any"/>
          <w:rFonts w:ascii="Times New Roman" w:eastAsia="Times New Roman" w:hAnsi="Times New Roman" w:cs="Times New Roman"/>
          <w:spacing w:val="8"/>
          <w:sz w:val="18"/>
          <w:szCs w:val="18"/>
        </w:rPr>
        <w:t>https://doi.org/10.3727/096504017X14934860122864)</w:t>
      </w:r>
      <w:r>
        <w:rPr>
          <w:rStyle w:val="any"/>
          <w:rFonts w:ascii="Times New Roman" w:eastAsia="Times New Roman" w:hAnsi="Times New Roman" w:cs="Times New Roman"/>
          <w:spacing w:val="8"/>
          <w:sz w:val="18"/>
          <w:szCs w:val="18"/>
        </w:rPr>
        <w:t>. There was an error in Figure 4E in the Transwell assay. A corrected version of the figure is shown here and the figure has been replaced with the corrected version in the original published article in the online site (https:// www.ingentaconnect.com/contentone/cog/or/2018/00000026/00000001/art00011). The original version of the figure did not affect the results or conclusion of the article."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Actinopolyspora Biskrensis  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If I'm understanding the stealth correction, the current paper should be the corrected version. If so, there appears to be issues with Figure 2H, including difficult to explain differences between the overlapping images marked with red dashed box.</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Prorhynchus Putealis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18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98064" name=""/>
                    <pic:cNvPicPr>
                      <a:picLocks noChangeAspect="1"/>
                    </pic:cNvPicPr>
                  </pic:nvPicPr>
                  <pic:blipFill>
                    <a:blip xmlns:r="http://schemas.openxmlformats.org/officeDocument/2006/relationships" r:embed="rId8"/>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#6</w:t>
      </w:r>
      <w:r>
        <w:rPr>
          <w:rStyle w:val="any"/>
          <w:rFonts w:ascii="Times New Roman" w:eastAsia="Times New Roman" w:hAnsi="Times New Roman" w:cs="Times New Roman"/>
          <w:b/>
          <w:bCs/>
          <w:color w:val="333333"/>
          <w:spacing w:val="8"/>
          <w:sz w:val="18"/>
          <w:szCs w:val="18"/>
        </w:rPr>
        <w:t>Shi-Tao Zhang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Prorhynchus putealis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for your comments. We will check the records and find where cause these errors. The assays were supported by biotech company, and we will contact them to verify the reasons.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Thanks again sincerely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hyperlink r:id="rId10" w:anchor="wechat_redirect" w:tgtFrame="_blank" w:tooltip="中国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中国农业大学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3895608666036060167"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92&amp;idx=1&amp;sn=d19beb1230ae356754f61e457e356631&amp;chksm=cefaecd210d9f5ce5db27491498df7323a8e2baa35d0f782e9687c069db40a182b01b336d437&amp;scene=126&amp;sessionid=174222965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8794210115735060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