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11:26:28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Deficiency of pseudogene UPAT leads to hepatocellular carcinoma progression and forms a positive feedback loop with ZEB1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Cancer science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32808348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10.1111/cas.14620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Leyang Xiang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Xiaoting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Siqi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Huohui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Zhanjun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Zhigang 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7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Xianghong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Yawei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Dinghua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Unit of Hepatobiliary Surgery Department of General Surgery Nanfang Hospital Southern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Oncology Surgery Affiliated Cancer Hospital &amp; Institute of Guangzhou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Radiation Oncology Affiliated Cancer Hospital &amp; Institute of Guangzhou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gastroenterology Nanfang Hospital Southern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Hepatobiliary Surgery Shunde Hospital Southern Medical University (The First People's Hospital of Shunde) Foshan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 Affiliated Baoan Hospital of Shenzhen Southern Medical University Shenzhen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7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Laboratory Medicine Nanfang Hospital Southern Medical University Guangzhou China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Sholto David 4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An image previously appeared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elsewhere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where it was described as showing a different cell type.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8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86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dentified by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79&amp;idx=1&amp;sn=0db5f1be84f4acbdd8f019c73458a24e&amp;chksm=ce8ca90a06f31d88d139d91afcabd1a7afcc66ca1bd0f1ba2474153cf04e84eda6dfea0b4c5c&amp;scene=126&amp;sessionid=17422296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