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上海长海医院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第二军医大学的论文被撤稿，因图片的完整性被质疑且作者未提供满意解释</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2025-03-09 13:04:08</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 Matrine Derivative M54 Suppresses Osteoclastogenesis and Prevents Ovariectomy-Induced Bone Loss by Targeting Ribosomal Protein S5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期刊：Frontiers in Pharmacology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上海长海医院&amp;</w:t>
      </w:r>
      <w:r>
        <w:rPr>
          <w:rStyle w:val="any"/>
          <w:rFonts w:ascii="Microsoft YaHei UI" w:eastAsia="Microsoft YaHei UI" w:hAnsi="Microsoft YaHei UI" w:cs="Microsoft YaHei UI"/>
          <w:color w:val="9A3030"/>
          <w:spacing w:val="9"/>
          <w:sz w:val="21"/>
          <w:szCs w:val="21"/>
        </w:rPr>
        <w:t>第二军医大学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发表时间：2018年1月30日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10.3389/fphar.2018.00022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w:t>
      </w:r>
      <w:r>
        <w:rPr>
          <w:rStyle w:val="any"/>
          <w:rFonts w:ascii="Microsoft YaHei UI" w:eastAsia="Microsoft YaHei UI" w:hAnsi="Microsoft YaHei UI" w:cs="Microsoft YaHei UI"/>
          <w:color w:val="3E3E3E"/>
          <w:spacing w:val="9"/>
          <w:sz w:val="21"/>
          <w:szCs w:val="21"/>
        </w:rPr>
        <w:t>稿原因：</w:t>
      </w:r>
      <w:r>
        <w:rPr>
          <w:rStyle w:val="any"/>
          <w:rFonts w:ascii="Microsoft YaHei UI" w:eastAsia="Microsoft YaHei UI" w:hAnsi="Microsoft YaHei UI" w:cs="Microsoft YaHei UI"/>
          <w:color w:val="3E3E3E"/>
          <w:spacing w:val="9"/>
          <w:sz w:val="21"/>
          <w:szCs w:val="21"/>
        </w:rPr>
        <w:t>图片的完整性被质疑，作者在调查期间未能提供令人满意的解释。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787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2886" name=""/>
                    <pic:cNvPicPr>
                      <a:picLocks noChangeAspect="1"/>
                    </pic:cNvPicPr>
                  </pic:nvPicPr>
                  <pic:blipFill>
                    <a:blip xmlns:r="http://schemas.openxmlformats.org/officeDocument/2006/relationships" r:embed="rId6"/>
                    <a:stretch>
                      <a:fillRect/>
                    </a:stretch>
                  </pic:blipFill>
                  <pic:spPr>
                    <a:xfrm>
                      <a:off x="0" y="0"/>
                      <a:ext cx="5486400" cy="40787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本研究得到了</w:t>
      </w:r>
      <w:r>
        <w:rPr>
          <w:rStyle w:val="any"/>
          <w:rFonts w:ascii="PMingLiU" w:eastAsia="PMingLiU" w:hAnsi="PMingLiU" w:cs="PMingLiU"/>
          <w:spacing w:val="9"/>
          <w:sz w:val="18"/>
          <w:szCs w:val="18"/>
        </w:rPr>
        <w:t>中国国家自然科学基金（</w:t>
      </w:r>
      <w:r>
        <w:rPr>
          <w:rStyle w:val="any"/>
          <w:rFonts w:ascii="Times New Roman" w:eastAsia="Times New Roman" w:hAnsi="Times New Roman" w:cs="Times New Roman"/>
          <w:spacing w:val="9"/>
          <w:sz w:val="18"/>
          <w:szCs w:val="18"/>
        </w:rPr>
        <w:t>31370958</w:t>
      </w:r>
      <w:r>
        <w:rPr>
          <w:rStyle w:val="any"/>
          <w:rFonts w:ascii="PMingLiU" w:eastAsia="PMingLiU" w:hAnsi="PMingLiU" w:cs="PMingLiU"/>
          <w:spacing w:val="9"/>
          <w:sz w:val="18"/>
          <w:szCs w:val="18"/>
        </w:rPr>
        <w:t>、</w:t>
      </w:r>
      <w:r>
        <w:rPr>
          <w:rStyle w:val="any"/>
          <w:rFonts w:ascii="Times New Roman" w:eastAsia="Times New Roman" w:hAnsi="Times New Roman" w:cs="Times New Roman"/>
          <w:spacing w:val="9"/>
          <w:sz w:val="18"/>
          <w:szCs w:val="18"/>
        </w:rPr>
        <w:t>81701364</w:t>
      </w:r>
      <w:r>
        <w:rPr>
          <w:rStyle w:val="any"/>
          <w:rFonts w:ascii="PMingLiU" w:eastAsia="PMingLiU" w:hAnsi="PMingLiU" w:cs="PMingLiU"/>
          <w:spacing w:val="9"/>
          <w:sz w:val="18"/>
          <w:szCs w:val="18"/>
        </w:rPr>
        <w:t>和</w:t>
      </w:r>
      <w:r>
        <w:rPr>
          <w:rStyle w:val="any"/>
          <w:rFonts w:ascii="Times New Roman" w:eastAsia="Times New Roman" w:hAnsi="Times New Roman" w:cs="Times New Roman"/>
          <w:spacing w:val="9"/>
          <w:sz w:val="18"/>
          <w:szCs w:val="18"/>
        </w:rPr>
        <w:t>91749204</w:t>
      </w:r>
      <w:r>
        <w:rPr>
          <w:rStyle w:val="any"/>
          <w:rFonts w:ascii="PMingLiU" w:eastAsia="PMingLiU" w:hAnsi="PMingLiU" w:cs="PMingLiU"/>
          <w:spacing w:val="9"/>
          <w:sz w:val="18"/>
          <w:szCs w:val="18"/>
        </w:rPr>
        <w:t>）；上海市科学技术委员会重点项目（</w:t>
      </w:r>
      <w:r>
        <w:rPr>
          <w:rStyle w:val="any"/>
          <w:rFonts w:ascii="Times New Roman" w:eastAsia="Times New Roman" w:hAnsi="Times New Roman" w:cs="Times New Roman"/>
          <w:spacing w:val="9"/>
          <w:sz w:val="18"/>
          <w:szCs w:val="18"/>
        </w:rPr>
        <w:t>15411950600</w:t>
      </w:r>
      <w:r>
        <w:rPr>
          <w:rStyle w:val="any"/>
          <w:rFonts w:ascii="PMingLiU" w:eastAsia="PMingLiU" w:hAnsi="PMingLiU" w:cs="PMingLiU"/>
          <w:spacing w:val="9"/>
          <w:sz w:val="18"/>
          <w:szCs w:val="18"/>
        </w:rPr>
        <w:t>）；国家自然科学基金（</w:t>
      </w:r>
      <w:r>
        <w:rPr>
          <w:rStyle w:val="any"/>
          <w:rFonts w:ascii="Times New Roman" w:eastAsia="Times New Roman" w:hAnsi="Times New Roman" w:cs="Times New Roman"/>
          <w:spacing w:val="9"/>
          <w:sz w:val="18"/>
          <w:szCs w:val="18"/>
        </w:rPr>
        <w:t>NNSF</w:t>
      </w:r>
      <w:r>
        <w:rPr>
          <w:rStyle w:val="any"/>
          <w:rFonts w:ascii="PMingLiU" w:eastAsia="PMingLiU" w:hAnsi="PMingLiU" w:cs="PMingLiU"/>
          <w:spacing w:val="9"/>
          <w:sz w:val="18"/>
          <w:szCs w:val="18"/>
        </w:rPr>
        <w:t>）面上项目（</w:t>
      </w:r>
      <w:r>
        <w:rPr>
          <w:rStyle w:val="any"/>
          <w:rFonts w:ascii="Times New Roman" w:eastAsia="Times New Roman" w:hAnsi="Times New Roman" w:cs="Times New Roman"/>
          <w:spacing w:val="9"/>
          <w:sz w:val="18"/>
          <w:szCs w:val="18"/>
        </w:rPr>
        <w:t>81771491</w:t>
      </w:r>
      <w:r>
        <w:rPr>
          <w:rStyle w:val="any"/>
          <w:rFonts w:ascii="PMingLiU" w:eastAsia="PMingLiU" w:hAnsi="PMingLiU" w:cs="PMingLiU"/>
          <w:spacing w:val="9"/>
          <w:sz w:val="18"/>
          <w:szCs w:val="18"/>
        </w:rPr>
        <w:t>）；上海市卫生系统优秀人才培养计划（</w:t>
      </w:r>
      <w:r>
        <w:rPr>
          <w:rStyle w:val="any"/>
          <w:rFonts w:ascii="Times New Roman" w:eastAsia="Times New Roman" w:hAnsi="Times New Roman" w:cs="Times New Roman"/>
          <w:spacing w:val="9"/>
          <w:sz w:val="18"/>
          <w:szCs w:val="18"/>
        </w:rPr>
        <w:t>2017BR011</w:t>
      </w:r>
      <w:r>
        <w:rPr>
          <w:rStyle w:val="any"/>
          <w:rFonts w:ascii="PMingLiU" w:eastAsia="PMingLiU" w:hAnsi="PMingLiU" w:cs="PMingLiU"/>
          <w:spacing w:val="9"/>
          <w:sz w:val="18"/>
          <w:szCs w:val="18"/>
        </w:rPr>
        <w:t>）；中韩重大国际联合研究项目（</w:t>
      </w:r>
      <w:r>
        <w:rPr>
          <w:rStyle w:val="any"/>
          <w:rFonts w:ascii="Times New Roman" w:eastAsia="Times New Roman" w:hAnsi="Times New Roman" w:cs="Times New Roman"/>
          <w:spacing w:val="9"/>
          <w:sz w:val="18"/>
          <w:szCs w:val="18"/>
        </w:rPr>
        <w:t>81461148033</w:t>
      </w:r>
      <w:r>
        <w:rPr>
          <w:rStyle w:val="any"/>
          <w:rFonts w:ascii="PMingLiU" w:eastAsia="PMingLiU" w:hAnsi="PMingLiU" w:cs="PMingLiU"/>
          <w:spacing w:val="9"/>
          <w:sz w:val="18"/>
          <w:szCs w:val="18"/>
        </w:rPr>
        <w:t>）的支持。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中的图像与《</w:t>
      </w:r>
      <w:r>
        <w:rPr>
          <w:rStyle w:val="any"/>
          <w:rFonts w:ascii="Times New Roman" w:eastAsia="Times New Roman" w:hAnsi="Times New Roman" w:cs="Times New Roman"/>
          <w:color w:val="3E3E3E"/>
          <w:spacing w:val="9"/>
          <w:sz w:val="21"/>
          <w:szCs w:val="21"/>
        </w:rPr>
        <w:t>Cell Death and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2017</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w:t>
      </w:r>
      <w:r>
        <w:rPr>
          <w:rStyle w:val="any"/>
          <w:rFonts w:ascii="Times New Roman" w:eastAsia="Times New Roman" w:hAnsi="Times New Roman" w:cs="Times New Roman"/>
          <w:color w:val="3E3E3E"/>
          <w:spacing w:val="9"/>
          <w:sz w:val="21"/>
          <w:szCs w:val="21"/>
        </w:rPr>
        <w:t>10.1038/cddis.2017.394</w:t>
      </w:r>
      <w:r>
        <w:rPr>
          <w:rStyle w:val="any"/>
          <w:rFonts w:ascii="PMingLiU" w:eastAsia="PMingLiU" w:hAnsi="PMingLiU" w:cs="PMingLiU"/>
          <w:color w:val="3E3E3E"/>
          <w:spacing w:val="9"/>
          <w:sz w:val="21"/>
          <w:szCs w:val="21"/>
        </w:rPr>
        <w:t>）中的图</w:t>
      </w:r>
      <w:r>
        <w:rPr>
          <w:rStyle w:val="any"/>
          <w:rFonts w:ascii="Times New Roman" w:eastAsia="Times New Roman" w:hAnsi="Times New Roman" w:cs="Times New Roman"/>
          <w:color w:val="3E3E3E"/>
          <w:spacing w:val="9"/>
          <w:sz w:val="21"/>
          <w:szCs w:val="21"/>
        </w:rPr>
        <w:t>7C</w:t>
      </w:r>
      <w:r>
        <w:rPr>
          <w:rStyle w:val="any"/>
          <w:rFonts w:ascii="PMingLiU" w:eastAsia="PMingLiU" w:hAnsi="PMingLiU" w:cs="PMingLiU"/>
          <w:color w:val="3E3E3E"/>
          <w:spacing w:val="9"/>
          <w:sz w:val="21"/>
          <w:szCs w:val="21"/>
        </w:rPr>
        <w:t>的图像相似，但其中一</w:t>
      </w:r>
      <w:r>
        <w:rPr>
          <w:rStyle w:val="any"/>
          <w:rFonts w:ascii="PMingLiU" w:eastAsia="PMingLiU" w:hAnsi="PMingLiU" w:cs="PMingLiU"/>
          <w:color w:val="3E3E3E"/>
          <w:spacing w:val="9"/>
          <w:sz w:val="21"/>
          <w:szCs w:val="21"/>
        </w:rPr>
        <w:t>些看起来像是镜像图像，且两者的处理方法不同。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09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73165" name=""/>
                    <pic:cNvPicPr>
                      <a:picLocks noChangeAspect="1"/>
                    </pic:cNvPicPr>
                  </pic:nvPicPr>
                  <pic:blipFill>
                    <a:blip xmlns:r="http://schemas.openxmlformats.org/officeDocument/2006/relationships" r:embed="rId7"/>
                    <a:stretch>
                      <a:fillRect/>
                    </a:stretch>
                  </pic:blipFill>
                  <pic:spPr>
                    <a:xfrm>
                      <a:off x="0" y="0"/>
                      <a:ext cx="5486400" cy="2509520"/>
                    </a:xfrm>
                    <a:prstGeom prst="rect">
                      <a:avLst/>
                    </a:prstGeom>
                  </pic:spPr>
                </pic:pic>
              </a:graphicData>
            </a:graphic>
          </wp:inline>
        </w:drawing>
      </w:r>
    </w:p>
    <w:p>
      <w:pPr>
        <w:spacing w:after="0" w:line="336" w:lineRule="atLeast"/>
        <w:ind w:left="300" w:right="300"/>
        <w:jc w:val="left"/>
        <w:rPr>
          <w:rStyle w:val="any"/>
          <w:rFonts w:ascii="Times New Roman" w:eastAsia="Times New Roman" w:hAnsi="Times New Roman" w:cs="Times New Roman"/>
          <w:color w:val="3E3E3E"/>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除了上述问题外，图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中似乎有两幅图像存在重叠。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78839"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5067" name=""/>
                    <pic:cNvPicPr>
                      <a:picLocks noChangeAspect="1"/>
                    </pic:cNvPicPr>
                  </pic:nvPicPr>
                  <pic:blipFill>
                    <a:blip xmlns:r="http://schemas.openxmlformats.org/officeDocument/2006/relationships" r:embed="rId8"/>
                    <a:stretch>
                      <a:fillRect/>
                    </a:stretch>
                  </pic:blipFill>
                  <pic:spPr>
                    <a:xfrm>
                      <a:off x="0" y="0"/>
                      <a:ext cx="5078839" cy="8229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9A3030"/>
          <w:spacing w:val="9"/>
          <w:sz w:val="21"/>
          <w:szCs w:val="21"/>
        </w:rPr>
        <w:t>该文于</w:t>
      </w:r>
      <w:r>
        <w:rPr>
          <w:rStyle w:val="any"/>
          <w:rFonts w:ascii="Times New Roman" w:eastAsia="Times New Roman" w:hAnsi="Times New Roman" w:cs="Times New Roman"/>
          <w:color w:val="9A3030"/>
          <w:spacing w:val="9"/>
          <w:sz w:val="21"/>
          <w:szCs w:val="21"/>
        </w:rPr>
        <w:t>2021</w:t>
      </w:r>
      <w:r>
        <w:rPr>
          <w:rStyle w:val="any"/>
          <w:rFonts w:ascii="PMingLiU" w:eastAsia="PMingLiU" w:hAnsi="PMingLiU" w:cs="PMingLiU"/>
          <w:color w:val="9A3030"/>
          <w:spacing w:val="9"/>
          <w:sz w:val="21"/>
          <w:szCs w:val="21"/>
        </w:rPr>
        <w:t>年</w:t>
      </w:r>
      <w:r>
        <w:rPr>
          <w:rStyle w:val="any"/>
          <w:rFonts w:ascii="Times New Roman" w:eastAsia="Times New Roman" w:hAnsi="Times New Roman" w:cs="Times New Roman"/>
          <w:color w:val="9A3030"/>
          <w:spacing w:val="9"/>
          <w:sz w:val="21"/>
          <w:szCs w:val="21"/>
        </w:rPr>
        <w:t>3</w:t>
      </w:r>
      <w:r>
        <w:rPr>
          <w:rStyle w:val="any"/>
          <w:rFonts w:ascii="PMingLiU" w:eastAsia="PMingLiU" w:hAnsi="PMingLiU" w:cs="PMingLiU"/>
          <w:color w:val="9A3030"/>
          <w:spacing w:val="9"/>
          <w:sz w:val="21"/>
          <w:szCs w:val="21"/>
        </w:rPr>
        <w:t>月</w:t>
      </w:r>
      <w:r>
        <w:rPr>
          <w:rStyle w:val="any"/>
          <w:rFonts w:ascii="Times New Roman" w:eastAsia="Times New Roman" w:hAnsi="Times New Roman" w:cs="Times New Roman"/>
          <w:color w:val="9A3030"/>
          <w:spacing w:val="9"/>
          <w:sz w:val="21"/>
          <w:szCs w:val="21"/>
        </w:rPr>
        <w:t>29</w:t>
      </w:r>
      <w:r>
        <w:rPr>
          <w:rStyle w:val="any"/>
          <w:rFonts w:ascii="PMingLiU" w:eastAsia="PMingLiU" w:hAnsi="PMingLiU" w:cs="PMingLiU"/>
          <w:color w:val="9A3030"/>
          <w:spacing w:val="9"/>
          <w:sz w:val="21"/>
          <w:szCs w:val="21"/>
        </w:rPr>
        <w:t>日更正：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在原文中，已发表的图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存在错误。在图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中，错误地选取了</w:t>
      </w:r>
      <w:r>
        <w:rPr>
          <w:rStyle w:val="any"/>
          <w:rFonts w:ascii="Times New Roman" w:eastAsia="Times New Roman" w:hAnsi="Times New Roman" w:cs="Times New Roman"/>
          <w:color w:val="3E3E3E"/>
          <w:spacing w:val="9"/>
          <w:sz w:val="21"/>
          <w:szCs w:val="21"/>
        </w:rPr>
        <w:t>RANKL</w:t>
      </w:r>
      <w:r>
        <w:rPr>
          <w:rStyle w:val="any"/>
          <w:rFonts w:ascii="PMingLiU" w:eastAsia="PMingLiU" w:hAnsi="PMingLiU" w:cs="PMingLiU"/>
          <w:color w:val="3E3E3E"/>
          <w:spacing w:val="9"/>
          <w:sz w:val="21"/>
          <w:szCs w:val="21"/>
        </w:rPr>
        <w:t>诱导组的原始图像，现已用正确的图像替换图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。在图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中，错误地选取了</w:t>
      </w:r>
      <w:r>
        <w:rPr>
          <w:rStyle w:val="any"/>
          <w:rFonts w:ascii="Times New Roman" w:eastAsia="Times New Roman" w:hAnsi="Times New Roman" w:cs="Times New Roman"/>
          <w:color w:val="3E3E3E"/>
          <w:spacing w:val="9"/>
          <w:sz w:val="21"/>
          <w:szCs w:val="21"/>
        </w:rPr>
        <w:t>OVX</w:t>
      </w:r>
      <w:r>
        <w:rPr>
          <w:rStyle w:val="any"/>
          <w:rFonts w:ascii="PMingLiU" w:eastAsia="PMingLiU" w:hAnsi="PMingLiU" w:cs="PMingLiU"/>
          <w:color w:val="3E3E3E"/>
          <w:spacing w:val="9"/>
          <w:sz w:val="21"/>
          <w:szCs w:val="21"/>
        </w:rPr>
        <w:t>组的原始图像，现已用正确的图像替换图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。以下是更正后的图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6C</w:t>
      </w:r>
      <w:r>
        <w:rPr>
          <w:rStyle w:val="any"/>
          <w:rFonts w:ascii="PMingLiU" w:eastAsia="PMingLiU" w:hAnsi="PMingLiU" w:cs="PMingLiU"/>
          <w:color w:val="3E3E3E"/>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作者对这些错误表示歉意，并声明这不会影响文章的任何科学结论。原文已更新。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37867"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18064" name=""/>
                    <pic:cNvPicPr>
                      <a:picLocks noChangeAspect="1"/>
                    </pic:cNvPicPr>
                  </pic:nvPicPr>
                  <pic:blipFill>
                    <a:blip xmlns:r="http://schemas.openxmlformats.org/officeDocument/2006/relationships" r:embed="rId9"/>
                    <a:stretch>
                      <a:fillRect/>
                    </a:stretch>
                  </pic:blipFill>
                  <pic:spPr>
                    <a:xfrm>
                      <a:off x="0" y="0"/>
                      <a:ext cx="5037867"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42235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77209" name=""/>
                    <pic:cNvPicPr>
                      <a:picLocks noChangeAspect="1"/>
                    </pic:cNvPicPr>
                  </pic:nvPicPr>
                  <pic:blipFill>
                    <a:blip xmlns:r="http://schemas.openxmlformats.org/officeDocument/2006/relationships" r:embed="rId10"/>
                    <a:stretch>
                      <a:fillRect/>
                    </a:stretch>
                  </pic:blipFill>
                  <pic:spPr>
                    <a:xfrm>
                      <a:off x="0" y="0"/>
                      <a:ext cx="5486400" cy="742235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修正的论文似乎仍然存在之前指出的图</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之间图像重叠的问题。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879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34636" name=""/>
                    <pic:cNvPicPr>
                      <a:picLocks noChangeAspect="1"/>
                    </pic:cNvPicPr>
                  </pic:nvPicPr>
                  <pic:blipFill>
                    <a:blip xmlns:r="http://schemas.openxmlformats.org/officeDocument/2006/relationships" r:embed="rId11"/>
                    <a:stretch>
                      <a:fillRect/>
                    </a:stretch>
                  </pic:blipFill>
                  <pic:spPr>
                    <a:xfrm>
                      <a:off x="0" y="0"/>
                      <a:ext cx="5486400" cy="59879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补充图</w:t>
      </w:r>
      <w:r>
        <w:rPr>
          <w:rStyle w:val="any"/>
          <w:rFonts w:ascii="Times New Roman" w:eastAsia="Times New Roman" w:hAnsi="Times New Roman" w:cs="Times New Roman"/>
          <w:color w:val="3E3E3E"/>
          <w:spacing w:val="9"/>
          <w:sz w:val="21"/>
          <w:szCs w:val="21"/>
        </w:rPr>
        <w:t>S3</w:t>
      </w:r>
      <w:r>
        <w:rPr>
          <w:rStyle w:val="any"/>
          <w:rFonts w:ascii="PMingLiU" w:eastAsia="PMingLiU" w:hAnsi="PMingLiU" w:cs="PMingLiU"/>
          <w:color w:val="3E3E3E"/>
          <w:spacing w:val="9"/>
          <w:sz w:val="21"/>
          <w:szCs w:val="21"/>
        </w:rPr>
        <w:t>中的对照图像似乎之前曾在一篇至少有一位共同作者的现已撤回的论文中发表过，该论文发表于《</w:t>
      </w:r>
      <w:r>
        <w:rPr>
          <w:rStyle w:val="any"/>
          <w:rFonts w:ascii="Times New Roman" w:eastAsia="Times New Roman" w:hAnsi="Times New Roman" w:cs="Times New Roman"/>
          <w:color w:val="3E3E3E"/>
          <w:spacing w:val="9"/>
          <w:sz w:val="21"/>
          <w:szCs w:val="21"/>
        </w:rPr>
        <w:t>Cell Death &amp;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2017</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w:t>
      </w:r>
      <w:r>
        <w:rPr>
          <w:rStyle w:val="any"/>
          <w:rFonts w:ascii="Times New Roman" w:eastAsia="Times New Roman" w:hAnsi="Times New Roman" w:cs="Times New Roman"/>
          <w:color w:val="3E3E3E"/>
          <w:spacing w:val="9"/>
          <w:sz w:val="21"/>
          <w:szCs w:val="21"/>
        </w:rPr>
        <w:t>10.1038/cddis.2017.394</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39101" name=""/>
                    <pic:cNvPicPr>
                      <a:picLocks noChangeAspect="1"/>
                    </pic:cNvPicPr>
                  </pic:nvPicPr>
                  <pic:blipFill>
                    <a:blip xmlns:r="http://schemas.openxmlformats.org/officeDocument/2006/relationships" r:embed="rId12"/>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该期刊撤回了上述2018年1月30日发表的文章。文章发表后，有人对其中图片的完整性提出了质疑。作者在调查期间未能提供令人满意的解释，该调查是按照Frontiers的政策进行的。此次撤回得到了Frontiers in Pharmacology的首席编辑和Frontiers的首席执行编辑的批准。作者已收到关于撤回的通知，并有机会作出回应。出版商已记录此次沟通。Frontiers感谢PubPeer的用户让我们注意到这篇已发表的文章。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https://www.frontiersin.org/journals/pharmacology/articles/10.3389/fphar.2025.1575621/full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3651"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87264"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6924"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218&amp;idx=5&amp;sn=97f6aa76485d36ad13c4699c6f8e27fb&amp;chksm=c2d0ab87abcc6100c393a7609fe9a0fc8542418c9cdbac4415f8f213e66c409e6a81534d6bd0&amp;scene=126&amp;sessionid=174222884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