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杭州师范大学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条带相似及垂直不连续性等问题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10:30:34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Distinct pathways of ERK1/2 activation by hydroxy-carboxylic acid receptor-1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杭州师范大学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2014年3月26日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10.1371/journal.pone.0093041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稿原因：图2、3、4、6中代表不同的实验条件的WB印迹重复。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8270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12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7962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78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这项工作得到了中国国家自然科学基金（编号：31201067，编号：81000955）的资助。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中由红色方框标记的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印迹有三个条带看起来与图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印迹的三个条带相似。注意有一个倾斜的划痕。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由绿色框标记的同样的两个条带，但似乎以镜像形式出现在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DMSOO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Go6983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印迹中。注意有一个点和一些划痕。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由蓝色方框标记的六个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印迹的六个条带相似。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62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在这篇文章[1]发表后，有人对图2至图6中展示的结果提出了质疑。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以下条带尽管代表不同的实验条件，但看起来却相似：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图2e 3,5-DHBA IB：ERK条带2-5与图4f IB：ERK条带1-4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图3a IB：ERK条带3-5（垂直翻转后）与图3b IB：ERK条带1-3及图6b IB：ERK条带4-6（垂直翻转后）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图3a IB：ERK条带1-6（垂直翻转后）与图6b IB：ERK条带3-8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图3b IB：ERK条带5-10与图6b IB：ERK条带4-9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图4b DMSO IB：ERK条带1-2（水平翻转后）与图4b Go6983 (10 μM) IB：ERK条带1-2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图4d IB：ERK条带3-7与图5a DMSO右侧面板条带1-5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以下面板中似乎存在垂直不连续性：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 IB：ERK条带2和3之间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图6c IB：P-ERK条带5和6之间以及条带9和10之间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表示，在图2至图6的准备过程中出现了错误。第一作者提供了部分图2至图6面板的原始印迹和个体层面的定量数据。经编辑部审查，提供的基础数据不足以解决上述疑虑，反而进一步引发了对这些图中发表结果的有效性和可靠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鉴于上述未解决的疑虑，《PLOS One》编辑部决定撤回这篇文章。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https://journals.plos.org/plosone/article?id=10.1371/journal.pone.0320172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7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78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8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96&amp;idx=4&amp;sn=5e374c9b85711d8ddbc4d27fc7442d7b&amp;chksm=c2a2c0eb68c2dd41178a68d06effd3197e9872bb193e9315fe41ddb7d0d3fccca804016f2c2f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