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震惊！学者自曝为求职、获得基金资助，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Sci Adv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mBio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mSphere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顶刊论文造假而被撤稿！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16:06:07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6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43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近日，大阪大学微生物病研究所展开的一项调查引发广泛关注。调查结果显示，该所一名前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微生物学家的研究存在数据造假与伪造问题。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715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92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26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35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577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99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此次调查发现，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在被审查的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篇论文中存在数据被操纵</w:t>
      </w:r>
      <w:r>
        <w:rPr>
          <w:rStyle w:val="any"/>
          <w:rFonts w:ascii="PMingLiU" w:eastAsia="PMingLiU" w:hAnsi="PMingLiU" w:cs="PMingLiU"/>
          <w:spacing w:val="8"/>
        </w:rPr>
        <w:t>的情况。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日，大阪大学公布了调查完成的通知以及日语完整报告。报告虽未指明涉事科学家姓名和所调查文章，但附上了每篇论文中被修改数据的图表。经对比，确定了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篇相关论文。其中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篇已在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月撤稿，撤稿通知中提及大阪大学的调查，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Yukihiro Hiramatsu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为这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篇论文的第一作者。另外还有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篇论文尚未撤稿或修正，大阪大学表示作者正在采取相应行动。涉事论文的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Yasuhiko Horiguchi </w:t>
      </w:r>
      <w:r>
        <w:rPr>
          <w:rStyle w:val="any"/>
          <w:rFonts w:ascii="PMingLiU" w:eastAsia="PMingLiU" w:hAnsi="PMingLiU" w:cs="PMingLiU"/>
          <w:spacing w:val="8"/>
        </w:rPr>
        <w:t>未回应置评请求。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30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5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调查显示，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Hiramatsu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（报告中称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“Dr. A”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）承认了大部分学术不端行为</w:t>
      </w:r>
      <w:r>
        <w:rPr>
          <w:rStyle w:val="any"/>
          <w:rFonts w:ascii="PMingLiU" w:eastAsia="PMingLiU" w:hAnsi="PMingLiU" w:cs="PMingLiU"/>
          <w:spacing w:val="8"/>
        </w:rPr>
        <w:t>。他表示，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因期望获得有利数据以在高质量期刊发文助力求职，同时想投入时间进行更有趣的实验，却受限于论文写作和基金申请，从而实施了造假行为。</w:t>
      </w:r>
      <w:r>
        <w:rPr>
          <w:rStyle w:val="any"/>
          <w:rFonts w:ascii="PMingLiU" w:eastAsia="PMingLiU" w:hAnsi="PMingLiU" w:cs="PMingLiU"/>
          <w:spacing w:val="8"/>
        </w:rPr>
        <w:t>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Horiguchi</w:t>
      </w:r>
      <w:r>
        <w:rPr>
          <w:rStyle w:val="any"/>
          <w:rFonts w:ascii="PMingLiU" w:eastAsia="PMingLiU" w:hAnsi="PMingLiU" w:cs="PMingLiU"/>
          <w:spacing w:val="8"/>
        </w:rPr>
        <w:t>（报告中称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“Dr. B”</w:t>
      </w:r>
      <w:r>
        <w:rPr>
          <w:rStyle w:val="any"/>
          <w:rFonts w:ascii="PMingLiU" w:eastAsia="PMingLiU" w:hAnsi="PMingLiU" w:cs="PMingLiU"/>
          <w:spacing w:val="8"/>
        </w:rPr>
        <w:t>）并未要求查看原始数据等。若实验室具备检查原始数据和笔记的系统，此类不当行为或许能更早被察觉。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4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0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5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62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Hiramatsu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的第一篇撤稿论文于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日撤下，该论文发表于《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Science Advances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年发表后已被引用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次。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日，美国微生物学会旗下的《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mBio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》和《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mSphere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》对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Hiramatsu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的两篇论文发布撤稿通知。</w:t>
      </w:r>
      <w:r>
        <w:rPr>
          <w:rStyle w:val="any"/>
          <w:rFonts w:ascii="PMingLiU" w:eastAsia="PMingLiU" w:hAnsi="PMingLiU" w:cs="PMingLiU"/>
          <w:spacing w:val="8"/>
        </w:rPr>
        <w:t>第四篇撤稿的论文是《</w:t>
      </w:r>
      <w:r>
        <w:rPr>
          <w:rStyle w:val="any"/>
          <w:rFonts w:ascii="Times New Roman" w:eastAsia="Times New Roman" w:hAnsi="Times New Roman" w:cs="Times New Roman"/>
          <w:spacing w:val="8"/>
        </w:rPr>
        <w:t>Proceedings of the National Academy of Sciences</w:t>
      </w:r>
      <w:r>
        <w:rPr>
          <w:rStyle w:val="any"/>
          <w:rFonts w:ascii="PMingLiU" w:eastAsia="PMingLiU" w:hAnsi="PMingLiU" w:cs="PMingLiU"/>
          <w:spacing w:val="8"/>
        </w:rPr>
        <w:t>》，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月发表，已被引用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篇发现数据操纵的论文发表在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</w:t>
      </w:r>
      <w:r>
        <w:rPr>
          <w:rStyle w:val="any"/>
          <w:rFonts w:ascii="PMingLiU" w:eastAsia="PMingLiU" w:hAnsi="PMingLiU" w:cs="PMingLiU"/>
          <w:spacing w:val="8"/>
        </w:rPr>
        <w:t>旗下的《</w:t>
      </w:r>
      <w:r>
        <w:rPr>
          <w:rStyle w:val="any"/>
          <w:rFonts w:ascii="Times New Roman" w:eastAsia="Times New Roman" w:hAnsi="Times New Roman" w:cs="Times New Roman"/>
          <w:spacing w:val="8"/>
        </w:rPr>
        <w:t>Microbiology and Immunology</w:t>
      </w:r>
      <w:r>
        <w:rPr>
          <w:rStyle w:val="any"/>
          <w:rFonts w:ascii="PMingLiU" w:eastAsia="PMingLiU" w:hAnsi="PMingLiU" w:cs="PMingLiU"/>
          <w:spacing w:val="8"/>
        </w:rPr>
        <w:t>》，其中一篇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</w:t>
      </w:r>
      <w:r>
        <w:rPr>
          <w:rStyle w:val="any"/>
          <w:rFonts w:ascii="PMingLiU" w:eastAsia="PMingLiU" w:hAnsi="PMingLiU" w:cs="PMingLiU"/>
          <w:spacing w:val="8"/>
        </w:rPr>
        <w:t>已决定撤稿，另两篇仍在调查中。这一事件再次敲响科研诚信的警钟，引发学界对科研行为规范的深刻反思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https://www.science.org/doi/10.1126/sciadv.adv4615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https://www.science.org/doi/10.1126/sciadv.ade8971</w:t>
      </w:r>
    </w:p>
    <w:p>
      <w:pPr>
        <w:shd w:val="clear" w:color="auto" w:fill="EF5753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67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EF5753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This article has been retracted and there is a comment on PubPeer (by: Gerris Caucasicus)               </w:t>
      </w:r>
    </w:p>
    <w:p>
      <w:pPr>
        <w:shd w:val="clear" w:color="auto" w:fill="EF5753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84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EF5753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This article has been retracted and there is a comment on PubPeer (by: Gerris Caucasicus)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https://retractionwatch.com/2025/03/12/osaka-misconduct-investigation-leads-to-four-retractions-with-more-likely/</w:t>
      </w:r>
    </w:p>
    <w:p>
      <w:pPr>
        <w:shd w:val="clear" w:color="auto" w:fill="EF5753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1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EF5753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This article has been retracted and there is a comment on PubPeer (by: Gerris Caucasicus)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66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56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emf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hyperlink" Target="https://mp.weixin.qq.com/mp/appmsgalbum?__biz=MzIxMDEwNDU1OA==&amp;action=getalbum&amp;album_id=3425751824735715335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022&amp;idx=2&amp;sn=0700231ccaaa38081a5b446dcad5c207&amp;chksm=8e4ea64d2b51f101ab5b599f5cc85c5615fa22df0779922dc3211a30966e67533bb06f49c616&amp;scene=126&amp;sessionid=17421418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