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南方医科大学深圳医院与广东医科大学附属医院合作的论文被质疑！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10:06:43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南方医科大学深圳医院麻醉科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</w:rPr>
        <w:t>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与广东医科大学附属医院麻醉科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</w:rPr>
        <w:t>Oxidative Medicine and Cellular Longevity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Bcl-2 Proteins Regulate Mitophagy in Lipopolysaccharide-Induced Acute Lung Injury via PINK1/Parkin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Zhihao Zhang , Zhugui Chen , Ruimeng Liu , Qingchun Liang , Zhiyong Peng , Shuang Yin , </w:t>
      </w:r>
      <w:r>
        <w:rPr>
          <w:rStyle w:val="any"/>
          <w:color w:val="000000"/>
          <w:spacing w:val="8"/>
        </w:rPr>
        <w:t>Jing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（通讯作者，音译，唐靖）</w:t>
      </w:r>
      <w:r>
        <w:rPr>
          <w:rStyle w:val="any"/>
          <w:color w:val="000000"/>
          <w:spacing w:val="8"/>
        </w:rPr>
        <w:t>, Ting Gong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（通讯作者，音译，龚婷）</w:t>
      </w:r>
      <w:r>
        <w:rPr>
          <w:rStyle w:val="any"/>
          <w:color w:val="000000"/>
          <w:spacing w:val="8"/>
        </w:rPr>
        <w:t>,</w:t>
      </w:r>
      <w:r>
        <w:rPr>
          <w:rStyle w:val="any"/>
          <w:color w:val="000000"/>
          <w:spacing w:val="8"/>
        </w:rPr>
        <w:t>Youtan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（通讯作者，音译，刘友坦）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南方医科大学深圳医院麻醉科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广东医科大学附属医院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麻醉科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754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07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</w:rPr>
        <w:t>Amathusia phidippus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）和图</w:t>
      </w:r>
      <w:r>
        <w:rPr>
          <w:rStyle w:val="any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</w:rPr>
        <w:t>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）中的对照组图像看起来非常相似。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14875" cy="52197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19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https://pubpeer.com/publications/0D5F94705C020E0AB3252B3D91E35A/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88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38&amp;idx=1&amp;sn=f53bc51d44eabe2dd51db132db8b0ad6&amp;chksm=c3c4ec67da36949fdca7ad5b60d7f4fab676761acda140b6d5ac826e42aa4793a6c6771a6e96&amp;scene=126&amp;sessionid=17421414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