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西方印迹图像疑云：南方医科大学附属单位论文引发多项质疑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13:02:50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近期，一篇题为《MicroRNA146通过抑制TLR4/NFκB信号通路减轻脂多糖引起的卵巢功能障碍》（MicroRNA146 attenuates lipopolysaccharide induced ovarian dysfunction by inhibiting the TLR4/NFκB signaling pathway）的论文因图像问题引发了学术争议。质疑焦点集中在论文中多幅西方印迹图像的真实性和可靠性，这些问题引起了学术界的广泛关注。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第一作者：何峰平（Fengping He）（南方医科大学附属东莞妇幼保健院）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刘艳辉（Yanhui Liu）（南方医科大学附属东莞妇幼保健院）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通讯作者：熊传银（Chuanyin Xiong）（南方医科大学附属花都医院）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何佩清（Peiqing He）（南方医科大学附属东莞妇幼保健院）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第一单位：南方医科大学附属东莞妇幼保健院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合作单位：南方医科大学附属花都医院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86495" cy="36494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93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36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图3C和图5C的西方印迹图像异常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有学者质疑，论文中的图3C和图5C西方印迹图像存在明显异常。这些图像不仅表现出过于直线化的特征，还存在裁剪过窄的问题，似乎并未完整呈现实验结果。质疑者已要求作者提供高分辨率且未经裁剪的原始图像，以验证这些数据的真实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86495" cy="54864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0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48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图4的西方印迹图像背景异常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学术界进一步指出，图4的西方印迹图像背景完全缺失，与预期的均匀背景形成了鲜明对比。条带的形态更像是黑色块状物而非通常的条形带。更为严重的是，有学者发现这些图像与Lingbo Zhu等人在《巴西医学与生物学研究杂志》（2020年，DOI: 10.1590/1414431X20209346）中发表的图像存在相似性，甚至部分条带可能经过重新排列或镜像反转处理。因此，质疑者要求作者提供未经裁剪的高分辨率原始图像，以证明图片的来源和可靠性。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86495" cy="59011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13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90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图2D的面板与其他文献重复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此外，图2D的面板也遭到质疑。有学者发现，该图像的所有面板与Rui An等人在《氧化医学与细胞寿命》（2018年，DOI: 10.1155/2018/7163057）中的图8面板高度相似。这种重复性问题大大削弱了论文所呈现数据的可信性，并引发了对实验结果是否独立原创的广泛担忧。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86495" cy="54267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8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42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https://pubpeer.com/publications/96219ED912240435294F6A8538E949#3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553&amp;idx=1&amp;sn=1aa7ef490d0261f469fee3c2d83cbed5&amp;chksm=82096875a3ccd2dae0dd53dbb2cc3e79a89b7d99ebbb195e68ae20a09454993b0fad6deea04b&amp;scene=126&amp;sessionid=17421418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