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子刊论文多处图片重叠！苏州大学国家级青年人才论文被质疑，五个国家级项目资助！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年，来自苏州大学功能纳米与软物质研究院的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Jiali Tang , Binbin Chu , Jinhua Wang , Bin Song , Yuanyuan Su , Houyu Wang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Yao He </w:t>
      </w:r>
      <w:r>
        <w:rPr>
          <w:rStyle w:val="any"/>
          <w:rFonts w:ascii="PMingLiU" w:eastAsia="PMingLiU" w:hAnsi="PMingLiU" w:cs="PMingLiU"/>
          <w:spacing w:val="8"/>
        </w:rPr>
        <w:t>（通讯作者，音译何耀）在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Multifunctional nanoagents for ultrasensitive imaging and photoactive killing of Gram-negative and Gram-positive bacteria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我们感谢以下机构的资金支持：中国国家基础研究计划（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2013CB934400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21825402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31400860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21575096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21605109</w:t>
      </w:r>
      <w:r>
        <w:rPr>
          <w:rStyle w:val="any"/>
          <w:rFonts w:ascii="PMingLiU" w:eastAsia="PMingLiU" w:hAnsi="PMingLiU" w:cs="PMingLiU"/>
          <w:spacing w:val="8"/>
        </w:rPr>
        <w:t>）、中国江苏省自然科学基金（编号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BK20170061</w:t>
      </w:r>
      <w:r>
        <w:rPr>
          <w:rStyle w:val="any"/>
          <w:rFonts w:ascii="PMingLiU" w:eastAsia="PMingLiU" w:hAnsi="PMingLiU" w:cs="PMingLiU"/>
          <w:spacing w:val="8"/>
        </w:rPr>
        <w:t>）、江苏省高等教育机构优先学术项目发展资助项目（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PAPD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以及苏州纳米科技协同创新中心（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NANO-CIC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：本应显示不同处理条件的图像之间出现意外的重叠区域。我添加了彩色矩形以表明我的意思。请作者们检查并发表评论。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520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262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https://www.pubpeer.org/publications/C6777047A6AB126D09E663072862FD#1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苏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27&amp;idx=3&amp;sn=4210ac949b5cc8d6bfd8758f6e43b4fb&amp;chksm=c01f14059c2479aecb96c5e16ea8b254090593140c578e538f2fed3e73a6f7b98674fc37e862&amp;scene=126&amp;sessionid=17421765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1204429337690112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