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来自论文工厂？四川省人民医院口腔科论文被质疑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23:38:09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年，来自电子科技大学附属四川省人民医院口腔科的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Chenglong Li , Lu Yang , Xiaohua Ren , Mu Lin , Daonan Shen , You Li , Xiangyu Zhang , Chunhui Liu , Yandong Mu </w:t>
      </w:r>
      <w:r>
        <w:rPr>
          <w:rStyle w:val="any"/>
          <w:rFonts w:ascii="PMingLiU" w:eastAsia="PMingLiU" w:hAnsi="PMingLiU" w:cs="PMingLiU"/>
          <w:spacing w:val="8"/>
        </w:rPr>
        <w:t>（通讯作者，音译牟雁东）在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Molecular Medicine Reports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Grooved hydroxyapatite scaffold modulates mitochondria homeostasis and thus promotes osteogenesis in bone mesenchymal stromal cells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本研究得到了青年科技创新团队专项计划（项目编号：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2016TD0008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论坛发表论文：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三篇论文共享了一些相同的图像。也有一些内部重叠的区域。我认为弄清楚这里发生了什么符合每个人的最佳利益。在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ImageTwin.ai </w:t>
      </w:r>
      <w:r>
        <w:rPr>
          <w:rStyle w:val="any"/>
          <w:rFonts w:ascii="PMingLiU" w:eastAsia="PMingLiU" w:hAnsi="PMingLiU" w:cs="PMingLiU"/>
          <w:spacing w:val="8"/>
        </w:rPr>
        <w:t>的帮助下确定。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10.2147/dddt.s181798 10.3892/mmr.2020.11352 10.3892/ol.2018.8767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832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2184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https://pubpeer.com/publications/161B5E832B9B86812FDDAA9547B10D#1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四川省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四川省人民医院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452&amp;idx=1&amp;sn=6f4b23df595a3abdaa5e8b7e39835c02&amp;chksm=c0c36c34193261c0312756243cfee3e4d8e7e5ce4df7f217dc52dddcfa3194d8e84d0ead0066&amp;scene=126&amp;sessionid=174214283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298992641883439107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