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03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97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9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6e37fdf4e97b33ad715a775006d1c33946f92376967e8374007cf7aed10fb52faaf09b8aa1&amp;scene=126&amp;sessionid=17421433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