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山东省立医院胸外科论文陷争议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3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2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2018年，来自山东大学附属山东省立医院胸外科的 Zhongwei Xin  , Xin Gongsun , Mo Shi  , Liang Song  , Qiang Wang  , Bin Jiang  , Xiangyan Liu （通讯作者，音译刘相燕）在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Inhibition of MUC1-C entering nuclear suppresses MYC expression and attenuates malignant growth in esophageal squamous cell carcinoma 的论文。该研究得到了山东省自然科学基金（2014ZRB14125）的资助。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68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13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76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https://pubpeer.com/publications/55B28C1D89FF20B78E0E0734EEC6B4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4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16&amp;idx=1&amp;sn=60589b5631953b3afac93ea58f8ec66c&amp;chksm=c043e596e6e26dc308d4a3cfd381248e96f1b2fe7fb24423c1dd488c113a14124c03c0ea12b5&amp;scene=126&amp;sessionid=17421428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