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南通大学附属医院心胸外科新论文被指图片来自早期作品，背后有国自然资助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09:34:00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6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65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2025年，来自南通大学附属医院心胸外科的Xuechao Yang , Xinyu Sha , Gang Wang , Duo Xu , Jingji Zhang , Ming Tang , Jiahai Shi  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Sleep &amp; breathing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CaMKIIγ advances chronic intermittent hypoxia-induced cardiomyocyte apoptosis via HIF-1 signaling pathway 的论文。该研究由国家自然科学基金（82000093）、中国博士后科学基金面上项目（2020M671563）以及南通大学附属医院博士科研启动基金（Tdb2002）资助。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47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71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36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https://pubpeer.com/publications/4915CD745A38517ABA1715F3BDC6EF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9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423&amp;idx=1&amp;sn=7e0fb463e55f66e91f553503b328fd8a&amp;chksm=c09af800ee69dd94115bca0bb400ab4eecc35adc08fce2f08c63cddca909223f690a12693663&amp;scene=126&amp;sessionid=17421428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