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闪婚后才发现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丈夫真面目，名为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人员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20:42:00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王女士与小帅（化名）经人介绍相识，两人都有离异背景，小帅自称无锡三甲医院副主任医师，为人体贴，与王女士相谈甚欢，相识数月便 “闪婚”。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后来，王女士发现丈夫隐瞒了自己无业的状态，名下没车也没房，在养育女儿的问题上，两人也多次发生分歧，甚至产生肢体冲突。王女士忍无可忍将其诉至法院要求离婚。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庭审时，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小帅称毕业名校，在三甲医院工作，出示 “副主任医师” 工作证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，又说收入低要养他人所以没钱补贴家用，王女士当场拆穿，称医院查无此人，法官调查发现小帅所述两家单位均无其任职记录，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最终小帅承认无工作，工作证是网购的，虚假陈述只为争抚养权，现在靠母亲补贴生活。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04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4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31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法院综合考量，认定两人婚前了解少、婚后矛盾多，感情已破裂，判决王女士和小帅离婚，女儿由王女士抚养，小帅有探望权，每月支付 1000 元抚养费，因小帅庭审中虚假陈述，违反诚信原则，妨害诉讼秩序，法院对其罚款。承办案件的倪曼丽法官表示，小帅违背夫妻间的 “诚信义务”，剥夺了王女士的知情权，导致婚姻基础崩塌，所以法院首次诉讼便判决离婚。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66&amp;idx=1&amp;sn=13949457310aafddece1a06b2c7edba1&amp;chksm=c59025f0e017e9689b8cb8b56e77840ce06f8472a93bd3b2fc7e1b81076ca6957827610f1ebb&amp;scene=126&amp;sessionid=17421433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