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与早先发表免疫印记相同！山东大学第二医院脊柱外科论文被质疑！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08:13:15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山东大学第二医院脊柱外科在期刊</w:t>
      </w:r>
      <w:r>
        <w:rPr>
          <w:rStyle w:val="any"/>
          <w:color w:val="000000"/>
          <w:spacing w:val="8"/>
          <w:lang w:val="en-US" w:eastAsia="en-US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SHCBP1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通过靶向</w:t>
      </w:r>
      <w:r>
        <w:rPr>
          <w:rStyle w:val="any"/>
          <w:color w:val="000000"/>
          <w:spacing w:val="8"/>
          <w:lang w:val="en-US" w:eastAsia="en-US"/>
        </w:rPr>
        <w:t>TGF-β1/Smad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信号通路促进滑膜肉瘤细胞转移，并与预后不良有关。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SHCBP1 promotes synovial sarcoma cell metastasis via targeting TGF-β1/Smad signaling pathway and is associated with poor prognosis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Changliang Peng , Hui Zhao , Yan Song , Wei Chen , Xiaoying Wang , Xiaoli Liu , Cheng Zhang , Jie Zhao , Ji Li , Guanghui Cheng , Dongjin Wu , Chunzheng Gao , Xiuwen Wang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（通讯作者，音译，王修文）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山东大学第二医院脊柱外科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24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9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Elachista orestella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524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04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38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42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526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29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908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4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https://pubpeer.com/publications/0927A2A790B225A91A7ECB3476AFE1/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67&amp;idx=1&amp;sn=3ce99b16ea65bac135a103f81401b7a9&amp;chksm=c1d3f87d6f5ccc869838f0c50ca71eab19ac3be7de2e226fff074f55ca3fb77924944f7c2c68&amp;scene=126&amp;sessionid=1742172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