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同一数据，多个论文？解放军总医院、西安交大、郑大一附院等机构被卷入数据重复丑闻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10:09:36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指出，多个研究论文存在流式细胞术数据重复的疑虑。评论指出，这些论文使用了相似的图像数据，且图表中不同形式的数据可能是通过不同的门控方式分析得到，但某些图像之间的高度相似性提示可能存在后期通过</w:t>
      </w:r>
      <w:r>
        <w:rPr>
          <w:rStyle w:val="any"/>
          <w:rFonts w:ascii="Times New Roman" w:eastAsia="Times New Roman" w:hAnsi="Times New Roman" w:cs="Times New Roman"/>
          <w:spacing w:val="8"/>
        </w:rPr>
        <w:t>Photoshop</w:t>
      </w:r>
      <w:r>
        <w:rPr>
          <w:rStyle w:val="any"/>
          <w:rFonts w:ascii="PMingLiU" w:eastAsia="PMingLiU" w:hAnsi="PMingLiU" w:cs="PMingLiU"/>
          <w:spacing w:val="8"/>
        </w:rPr>
        <w:t>等软件克隆的情况。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进一步建议，作者应仔细对比高质量图像，确认数据点的独特性，同时推荐使用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工具进行数据验证。涉及这些论文的研究机构包括解放军总医院耳鼻咽喉头颈外科、郑州大学第一附属医院骨科三科、河南大学淮河医院心胸外科、河南省人民医院心血管外科等。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2018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解放军总医院耳鼻咽喉头颈外科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5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西安交通大学基础医学院肿瘤研究所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7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9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2018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广东药科大学化工学院学院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10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4: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月，武汉大学人民医院妇产科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69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74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5: 2016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郑州大学第一附属医院骨科三科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96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6: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月，河南省人民医院心血管外科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0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8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7:2017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月，河南省人民医院耳鼻咽喉科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92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61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8: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新乡市中心医院神经内科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1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25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周口市中心医院骨科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38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10: 2019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河南大学淮河医院神经内科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1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2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11: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月，河南大学淮河医院泌尿外科</w:t>
      </w:r>
    </w:p>
    <w:p>
      <w:pP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7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12: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河南大学淮河医院心胸外科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98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这篇论文是众多共享相同流式细胞术数据的论文之一。我在下方附上了一张示意图来说明我的观点。这些图表呈现出不同的形式，在某些情况下，似乎相同的数据被用不同的门控（</w:t>
      </w:r>
      <w:r>
        <w:rPr>
          <w:rStyle w:val="any"/>
          <w:rFonts w:ascii="Times New Roman" w:eastAsia="Times New Roman" w:hAnsi="Times New Roman" w:cs="Times New Roman"/>
          <w:spacing w:val="8"/>
        </w:rPr>
        <w:t>gating</w:t>
      </w:r>
      <w:r>
        <w:rPr>
          <w:rStyle w:val="any"/>
          <w:rFonts w:ascii="PMingLiU" w:eastAsia="PMingLiU" w:hAnsi="PMingLiU" w:cs="PMingLiU"/>
          <w:spacing w:val="8"/>
        </w:rPr>
        <w:t>）方式进行分析，因此并非所有用彩色矩形标记的图表乍看之下都相似，可能有些部分是在事后通过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spacing w:val="8"/>
        </w:rPr>
        <w:t>或类似软件克隆（复制）而成的。我已经用彩色矩形标记了超出预期相似的部分，为了确认这一点，我建议作者们仔细对比高质量图像，以识别数据点的独特分布模式。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ImageTwin.ai </w:t>
      </w:r>
      <w:r>
        <w:rPr>
          <w:rStyle w:val="any"/>
          <w:rFonts w:ascii="PMingLiU" w:eastAsia="PMingLiU" w:hAnsi="PMingLiU" w:cs="PMingLiU"/>
          <w:spacing w:val="8"/>
        </w:rPr>
        <w:t>在识别此类问题方面非常有帮助。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请作者们检查并发表评论。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示意图中的论文列表：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10.3892/ol.2016.4827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10.1155/2017/8317913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10.2147/OTT.S124595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10.1177/1010428317711315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10.2147/OTT.S141008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10.1186/s13578-017-0178-y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10.1186/s40709-019-0102-1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10.2147/OTT.S172152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10.1007/s12032-015-0695-7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10.3349/ymj.2017.58.6.1092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10.1242/bio.024133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10.3892/br.2018.1084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https://pubpeer.com/publications/BB81D1EDD07C20D47447C195E8E43A#4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https://pubpeer.com/publications/D9F8F5786A8AEDCC4A4E6CB417EB9D#4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https://pubpeer.com/publications/B67F27582AC7B6A4A12669FB26EAAE#1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https://pubpeer.com/publications/634F00D2F0AB4E485EC43A15D0AC83#2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https://pubpeer.com/publications/12DDBAC49E2181C227D6B15BDB836E#1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https://pubpeer.com/publications/5F4F177356D948BB34EB01CB987092#3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https://pubpeer.com/publications/A483EAABCFA212D218546AE30DB827#1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https://pubpeer.com/publications/CE3164D47F70CCA1BDE2B881325340#3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https://pubpeer.com/publications/A2CF9051553354A1FD1ECF8F217922#3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https://pubpeer.com/publications/4CB144ADA46B955A2E77F91E12D8EB#1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https://pubpeer.com/publications/3C489E562A62A1AE472700814E7C12#1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https://pubpeer.com/publications/9695184642D8CE265AB09BFD7766BC#1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解放军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解放军总医院</w:t>
        </w:r>
      </w:hyperlink>
      <w:hyperlink r:id="rId20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yNzY3NzY3Nw==&amp;action=getalbum&amp;album_id=36318316300981043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yNzY3NzY3Nw==&amp;action=getalbum&amp;album_id=3706818897916788739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412&amp;idx=1&amp;sn=32a27f1163d6d304ff236c7dd25a5904&amp;chksm=c36fea6fbbca30cde301a5c1dcc8b52d5c9003906096e1842da4013de51a8540b69e39b51ff2&amp;scene=126&amp;sessionid=17421428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