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多图重复，西安培华学院医学院封兴华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25:10:3881-3890.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10.2147/CMAR.S174778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之间出现了意外的重叠情况，其中一张图片后来在其他地方重新发表了。在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14925" cy="83915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1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https://pubmed.ncbi.nlm.nih.gov/30288120/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1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封兴华，西安培华学院口腔医学技术、临床医学专业带头人、教授、留法学者，研究生导师，主任医师。担任亚洲口腔颌面外科协会理事，中国医师协会美容与整形医师分会委员，颅颌面亚专业委员会副主任委员，中华口腔医学会口腔颌面外科专业委员会常委，中国唇腭裂联盟副主委，国家卫计委医师定期考核专家委员会委员，全军整形专业委员会委员，陕西省医学会美容美学分会副主委，西安市整形美容学会副主委等。曾任空军军医大学（原第四军医大学）口腔医院颌面整形美容外科主任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篇，主编参编专著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部。获全军科技进步奖多项，系《中国美容医学杂志》常务编委等，获中国医师协会美容与整形医师奖，荣立三等功。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https://pubpeer.com/publications/5CEA25399B5E8B979FE5D472A26EB2#1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5&amp;sn=778f740fc92b481fa361bf10f4ff43ea&amp;chksm=c39ce409b681cd3d6fead302d276f9f55ad3b2a3a6227bcd1144151d983bcd3630b649306903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