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北京</w:t>
        </w:r>
        <w:r>
          <w:rPr>
            <w:rStyle w:val="a"/>
            <w:rFonts w:ascii="Times New Roman" w:eastAsia="Times New Roman" w:hAnsi="Times New Roman" w:cs="Times New Roman"/>
            <w:b w:val="0"/>
            <w:bCs w:val="0"/>
            <w:spacing w:val="8"/>
          </w:rPr>
          <w:t xml:space="preserve"> 301 </w:t>
        </w:r>
        <w:r>
          <w:rPr>
            <w:rStyle w:val="a"/>
            <w:rFonts w:ascii="PMingLiU" w:eastAsia="PMingLiU" w:hAnsi="PMingLiU" w:cs="PMingLiU"/>
            <w:b w:val="0"/>
            <w:bCs w:val="0"/>
            <w:spacing w:val="8"/>
          </w:rPr>
          <w:t>医院耳鼻咽喉头颈外科医学部研究，四年后质疑声再起</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2025-03-14 16:44:31</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20382"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after="0" w:line="408" w:lineRule="atLeast"/>
        <w:ind w:left="300" w:right="300"/>
        <w:rPr>
          <w:rStyle w:val="any"/>
          <w:rFonts w:ascii="Microsoft YaHei UI" w:eastAsia="Microsoft YaHei UI" w:hAnsi="Microsoft YaHei UI" w:cs="Microsoft YaHei UI"/>
          <w:b w:val="0"/>
          <w:bCs w:val="0"/>
          <w:i w:val="0"/>
          <w:iCs w:val="0"/>
          <w:spacing w:val="9"/>
          <w:sz w:val="21"/>
          <w:szCs w:val="21"/>
        </w:rPr>
      </w:pPr>
      <w:r>
        <w:rPr>
          <w:rStyle w:val="any"/>
          <w:rFonts w:ascii="Microsoft YaHei UI" w:eastAsia="Microsoft YaHei UI" w:hAnsi="Microsoft YaHei UI" w:cs="Microsoft YaHei UI"/>
          <w:b w:val="0"/>
          <w:bCs w:val="0"/>
          <w:i w:val="0"/>
          <w:iCs w:val="0"/>
          <w:spacing w:val="9"/>
          <w:sz w:val="21"/>
          <w:szCs w:val="21"/>
        </w:rPr>
        <w:t>近日，《OncoTargets and Therapy》期刊上一篇题为“miR-218 overexpression suppresses tumorigenesis of papillary thyroid cancer via inactivation of PTEN/PI3K/AKT pathway by targeting Runx2” miR-218过表达通过靶向Runx2抑制PTEN/PI3K/AKT通路从而抑制甲状腺乳头状癌的肿瘤发生的研究因图像重复问题引发关注。研究由Mingkun Han（通讯作者）  , Liwei Chen  , Yang Wang共同完成，通讯单位为</w:t>
      </w:r>
      <w:r>
        <w:rPr>
          <w:rStyle w:val="any"/>
          <w:rFonts w:ascii="Microsoft YaHei UI" w:eastAsia="Microsoft YaHei UI" w:hAnsi="Microsoft YaHei UI" w:cs="Microsoft YaHei UI"/>
          <w:b w:val="0"/>
          <w:bCs w:val="0"/>
          <w:i w:val="0"/>
          <w:iCs w:val="0"/>
          <w:spacing w:val="9"/>
          <w:sz w:val="21"/>
          <w:szCs w:val="21"/>
        </w:rPr>
        <w:t>中国人民解放军总医院耳鼻咽喉头颈外科医学部。</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1491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90729" name=""/>
                    <pic:cNvPicPr>
                      <a:picLocks noChangeAspect="1"/>
                    </pic:cNvPicPr>
                  </pic:nvPicPr>
                  <pic:blipFill>
                    <a:blip xmlns:r="http://schemas.openxmlformats.org/officeDocument/2006/relationships" r:embed="rId7"/>
                    <a:stretch>
                      <a:fillRect/>
                    </a:stretch>
                  </pic:blipFill>
                  <pic:spPr>
                    <a:xfrm>
                      <a:off x="0" y="0"/>
                      <a:ext cx="5486400" cy="301491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988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89445" name=""/>
                    <pic:cNvPicPr>
                      <a:picLocks noChangeAspect="1"/>
                    </pic:cNvPicPr>
                  </pic:nvPicPr>
                  <pic:blipFill>
                    <a:blip xmlns:r="http://schemas.openxmlformats.org/officeDocument/2006/relationships" r:embed="rId8"/>
                    <a:stretch>
                      <a:fillRect/>
                    </a:stretch>
                  </pic:blipFill>
                  <pic:spPr>
                    <a:xfrm>
                      <a:off x="0" y="0"/>
                      <a:ext cx="5486400" cy="3098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after="0" w:line="408" w:lineRule="atLeast"/>
        <w:ind w:left="300" w:right="300" w:firstLine="0"/>
        <w:rPr>
          <w:rStyle w:val="any"/>
          <w:rFonts w:ascii="Microsoft YaHei UI" w:eastAsia="Microsoft YaHei UI" w:hAnsi="Microsoft YaHei UI" w:cs="Microsoft YaHei UI"/>
          <w:b w:val="0"/>
          <w:bCs w:val="0"/>
          <w:i w:val="0"/>
          <w:iCs w:val="0"/>
          <w:spacing w:val="9"/>
          <w:sz w:val="21"/>
          <w:szCs w:val="21"/>
        </w:rPr>
      </w:pPr>
      <w:r>
        <w:rPr>
          <w:rStyle w:val="any"/>
          <w:rFonts w:ascii="Microsoft YaHei UI" w:eastAsia="Microsoft YaHei UI" w:hAnsi="Microsoft YaHei UI" w:cs="Microsoft YaHei UI"/>
          <w:b w:val="0"/>
          <w:bCs w:val="0"/>
          <w:i w:val="0"/>
          <w:iCs w:val="0"/>
          <w:spacing w:val="9"/>
          <w:sz w:val="21"/>
          <w:szCs w:val="21"/>
        </w:rPr>
        <w:t>2021年1月评论人Hoya camphorifolia指出本文存在图像重复：</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65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65333" name=""/>
                    <pic:cNvPicPr>
                      <a:picLocks noChangeAspect="1"/>
                    </pic:cNvPicPr>
                  </pic:nvPicPr>
                  <pic:blipFill>
                    <a:blip xmlns:r="http://schemas.openxmlformats.org/officeDocument/2006/relationships" r:embed="rId9"/>
                    <a:stretch>
                      <a:fillRect/>
                    </a:stretch>
                  </pic:blipFill>
                  <pic:spPr>
                    <a:xfrm>
                      <a:off x="0" y="0"/>
                      <a:ext cx="5486400" cy="576580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0495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95361" name=""/>
                    <pic:cNvPicPr>
                      <a:picLocks noChangeAspect="1"/>
                    </pic:cNvPicPr>
                  </pic:nvPicPr>
                  <pic:blipFill>
                    <a:blip xmlns:r="http://schemas.openxmlformats.org/officeDocument/2006/relationships" r:embed="rId10"/>
                    <a:stretch>
                      <a:fillRect/>
                    </a:stretch>
                  </pic:blipFill>
                  <pic:spPr>
                    <a:xfrm>
                      <a:off x="0" y="0"/>
                      <a:ext cx="5486400" cy="5049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https://pubpeer.com/publications/BB81D1EDD07C20D47447C195E8E43A</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95485" name=""/>
                    <pic:cNvPicPr>
                      <a:picLocks noChangeAspect="1"/>
                    </pic:cNvPicPr>
                  </pic:nvPicPr>
                  <pic:blipFill>
                    <a:blip xmlns:r="http://schemas.openxmlformats.org/officeDocument/2006/relationships" r:embed="rId11"/>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112&amp;idx=1&amp;sn=d7fa8a192d31046320352c1d44fbb9ac&amp;chksm=c3679005cd3e40233409a58891dba1ce4d3d5569471ede765e45c18adeb5713c3220d4083fc5&amp;scene=126&amp;sessionid=1742142692"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