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首都医科大学附属北京中医医院某研究团队所发文章被质疑发生图片重叠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2025-03-13 09:20:32</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1182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2023 年 6 月 28 日，首都医科大学附属北京中医医院</w:t>
      </w:r>
      <w:r>
        <w:rPr>
          <w:rStyle w:val="any"/>
          <w:rFonts w:ascii="Microsoft YaHei UI" w:eastAsia="Microsoft YaHei UI" w:hAnsi="Microsoft YaHei UI" w:cs="Microsoft YaHei UI"/>
          <w:spacing w:val="8"/>
          <w:sz w:val="23"/>
          <w:szCs w:val="23"/>
        </w:rPr>
        <w:t>Qu </w:t>
      </w:r>
      <w:r>
        <w:rPr>
          <w:rStyle w:val="any"/>
          <w:rFonts w:ascii="Microsoft YaHei UI" w:eastAsia="Microsoft YaHei UI" w:hAnsi="Microsoft YaHei UI" w:cs="Microsoft YaHei UI"/>
          <w:spacing w:val="8"/>
          <w:sz w:val="23"/>
          <w:szCs w:val="23"/>
        </w:rPr>
        <w:t>Fanfan研究团队，在</w:t>
      </w:r>
      <w:r>
        <w:rPr>
          <w:rStyle w:val="any"/>
          <w:rFonts w:ascii="Microsoft YaHei UI" w:eastAsia="Microsoft YaHei UI" w:hAnsi="Microsoft YaHei UI" w:cs="Microsoft YaHei UI"/>
          <w:b/>
          <w:bCs/>
          <w:i/>
          <w:iCs/>
          <w:spacing w:val="8"/>
          <w:sz w:val="23"/>
          <w:szCs w:val="23"/>
        </w:rPr>
        <w:t>Journal of ethnopharmacology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potential mechanism of qinghua quyu jianpi decoction in the treatment of ulcerative colitis based on network pharmacology and experimental validation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52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88498" name=""/>
                    <pic:cNvPicPr>
                      <a:picLocks noChangeAspect="1"/>
                    </pic:cNvPicPr>
                  </pic:nvPicPr>
                  <pic:blipFill>
                    <a:blip xmlns:r="http://schemas.openxmlformats.org/officeDocument/2006/relationships" r:embed="rId7"/>
                    <a:stretch>
                      <a:fillRect/>
                    </a:stretch>
                  </pic:blipFill>
                  <pic:spPr>
                    <a:xfrm>
                      <a:off x="0" y="0"/>
                      <a:ext cx="5486400" cy="408528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46577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62764" name=""/>
                    <pic:cNvPicPr>
                      <a:picLocks noChangeAspect="1"/>
                    </pic:cNvPicPr>
                  </pic:nvPicPr>
                  <pic:blipFill>
                    <a:blip xmlns:r="http://schemas.openxmlformats.org/officeDocument/2006/relationships" r:embed="rId8"/>
                    <a:stretch>
                      <a:fillRect/>
                    </a:stretch>
                  </pic:blipFill>
                  <pic:spPr>
                    <a:xfrm>
                      <a:off x="0" y="0"/>
                      <a:ext cx="10287000" cy="465772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https://pubpeer.com/publications/B7D184DA5D01AAD2EB84F89A661CF2#1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5473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9408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044&amp;idx=3&amp;sn=d4e1b91395c083ff1b6c473eedb1db48&amp;chksm=ceda13ffe46da6fc238b8a1594306e513640fd0e6dc72daeed724d5b4d3229896dc42e8d9545&amp;scene=126&amp;sessionid=174197116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