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论文细胞活力实验图片重叠，编辑致歉读者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2025-03-08 12:41:32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473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15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近日，一篇发表在《国际肿瘤学杂志》（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）上的研究论文被撤稿。该论文发表于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年，影响因子为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4.5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Q1</w:t>
      </w:r>
      <w:r>
        <w:rPr>
          <w:rStyle w:val="any"/>
          <w:rFonts w:ascii="PMingLiU" w:eastAsia="PMingLiU" w:hAnsi="PMingLiU" w:cs="PMingLiU"/>
          <w:spacing w:val="8"/>
        </w:rPr>
        <w:t>），论文题目为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“Feroniellin A-induced autophagy causes apoptosis in multidrug-resistant human A549 lung cancer cells” </w:t>
      </w:r>
      <w:r>
        <w:rPr>
          <w:rStyle w:val="any"/>
          <w:rFonts w:ascii="PMingLiU" w:eastAsia="PMingLiU" w:hAnsi="PMingLiU" w:cs="PMingLiU"/>
          <w:spacing w:val="8"/>
        </w:rPr>
        <w:t>，研究团队来自多个单位，包括泰国朱拉隆功大学、韩国釜山国立大学、加拿大卡尔加里大学等。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1248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6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1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4107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54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日，该杂志发布了撤稿声明。事情源于一位细心的读者发现论文中细胞活力实验图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里的一对图片面板（即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A549T - eto/FERO, 1 mM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FERO, 12 h </w:t>
      </w:r>
      <w:r>
        <w:rPr>
          <w:rStyle w:val="any"/>
          <w:rFonts w:ascii="PMingLiU" w:eastAsia="PMingLiU" w:hAnsi="PMingLiU" w:cs="PMingLiU"/>
          <w:spacing w:val="8"/>
        </w:rPr>
        <w:t>面板）部分重叠，数据疑似来源于同一原始资料。编辑部随后独立审查数据，又在图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1B </w:t>
      </w:r>
      <w:r>
        <w:rPr>
          <w:rStyle w:val="any"/>
          <w:rFonts w:ascii="PMingLiU" w:eastAsia="PMingLiU" w:hAnsi="PMingLiU" w:cs="PMingLiU"/>
          <w:spacing w:val="8"/>
        </w:rPr>
        <w:t>中发现另一对重叠图片面板，而且在不同的图（图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）中，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α - P - </w:t>
      </w:r>
      <w:r>
        <w:rPr>
          <w:rStyle w:val="any"/>
          <w:rFonts w:ascii="PMingLiU" w:eastAsia="PMingLiU" w:hAnsi="PMingLiU" w:cs="PMingLiU"/>
          <w:spacing w:val="8"/>
        </w:rPr>
        <w:t>糖蛋白印迹数据极为相似，图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中对照数据的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α - </w:t>
      </w:r>
      <w:r>
        <w:rPr>
          <w:rStyle w:val="any"/>
          <w:rFonts w:ascii="PMingLiU" w:eastAsia="PMingLiU" w:hAnsi="PMingLiU" w:cs="PMingLiU"/>
          <w:spacing w:val="8"/>
        </w:rPr>
        <w:t>肌动蛋白条带连续性似乎存在拼接或中断现象，而在这些图中其他感兴趣的蛋白质部分并未出现此情况。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8261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26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由于这些可能存在的异常以及图片重复问题，《国际肿瘤学杂志》编辑对论文数据缺乏信心，决定撤稿。与作者沟通后，作者接受了撤稿决定。编辑就此事向读者致歉，称给大家带来了不便。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https://pubpeer.com/publications/48441AC1ACBDEA1264595C0A616C09?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31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06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872&amp;idx=3&amp;sn=d753eb3a17ec4e6154470873f3659b7e&amp;chksm=8e869306d04b5aff497f7b5c2c63edd1cad78d517a042e13183e74946dff84689a498d9a2c5e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