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查重案例公开｜大连医科大学二级教授刘彩刚论文和其他论文结果交叉重复，附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DataTwin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报告。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10:04:11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49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47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29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4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59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90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73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95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26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1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17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83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3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2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5" w:anchor="wechat_redirect" w:tgtFrame="_blank" w:tooltip="辟谣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辟谣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hyperlink" Target="https://mp.weixin.qq.com/mp/appmsgalbum?__biz=MzkzNjYxMTEzMA==&amp;action=getalbum&amp;album_id=3877593148973023232" TargetMode="Externa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45&amp;idx=4&amp;sn=834d0cb34fec0f6c1d6c43a80a0c2be5&amp;chksm=c3d638c2cc96eae96cf5a8cc052735342f7d577f03ef53d1c2a61c61466f7842e2c3a4544348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