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中南大学湘雅三医院陷学术争议，读者针对流式散点图逼问原始数据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16:51:37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2022年1月，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中南大学湘雅三医院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Bioengineered（IF4.1998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“Calcipotriol attenuates liver fibrosis through the inhibition of vitamin D receptor-mediated NF-κB signaling pathway”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（钙化三醇通过抑制维生素D受体介导的NF-κB信号通路减轻肝纤维化）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第一作者：中南大学湘雅三医院的Jian Gong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通讯作者：中南大学湘雅三医院的Hao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本研究共受1项基金支持：湖南省自然科学基金资助项目(批准号：2020JJ4862)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73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70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35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27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958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16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96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36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https://pubpeer.com/publications/0EE626D1E45D19AA99F706A97B59C0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02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97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837&amp;idx=1&amp;sn=42256487c917c71d732fb639a6af2722&amp;chksm=c2d5c02e52b9073a5d91b33cfb06a39c600a1b8cdbdbf2253e44668a37e4af1209d37b23ac35&amp;scene=126&amp;sessionid=17419713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