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15:33:24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东南大学医学院微生物学与免疫学系在期刊</w:t>
      </w:r>
      <w:r>
        <w:rPr>
          <w:rStyle w:val="any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上发表一篇研究论文，研究发现了共携带髓鞘肽的主要组织相容性复合物、</w:t>
      </w:r>
      <w:r>
        <w:rPr>
          <w:rStyle w:val="any"/>
          <w:spacing w:val="8"/>
          <w:lang w:val="en-US" w:eastAsia="en-US"/>
        </w:rPr>
        <w:t>CD47</w:t>
      </w:r>
      <w:r>
        <w:rPr>
          <w:rStyle w:val="any"/>
          <w:rFonts w:ascii="PMingLiU" w:eastAsia="PMingLiU" w:hAnsi="PMingLiU" w:cs="PMingLiU"/>
          <w:spacing w:val="8"/>
        </w:rPr>
        <w:t>和多种调节分子的耐受性纳米颗粒对</w:t>
      </w:r>
      <w:r>
        <w:rPr>
          <w:rStyle w:val="any"/>
          <w:spacing w:val="8"/>
          <w:lang w:val="en-US" w:eastAsia="en-US"/>
        </w:rPr>
        <w:t>EAE</w:t>
      </w:r>
      <w:r>
        <w:rPr>
          <w:rStyle w:val="any"/>
          <w:rFonts w:ascii="PMingLiU" w:eastAsia="PMingLiU" w:hAnsi="PMingLiU" w:cs="PMingLiU"/>
          <w:spacing w:val="8"/>
        </w:rPr>
        <w:t>小鼠髓鞘自身反应性</w:t>
      </w:r>
      <w:r>
        <w:rPr>
          <w:rStyle w:val="any"/>
          <w:spacing w:val="8"/>
          <w:lang w:val="en-US" w:eastAsia="en-US"/>
        </w:rPr>
        <w:t>CD4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CD8 T</w:t>
      </w:r>
      <w:r>
        <w:rPr>
          <w:rStyle w:val="any"/>
          <w:rFonts w:ascii="PMingLiU" w:eastAsia="PMingLiU" w:hAnsi="PMingLiU" w:cs="PMingLiU"/>
          <w:spacing w:val="8"/>
        </w:rPr>
        <w:t>细胞的直接调节。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Direct modulation of myelin-autoreactive CD4 and CD8 T cells in EAE mice by a tolerogenic nanoparticle co-carrying myelin peptide-loaded major histocompatibility complexes, CD47 and multiple regulatory 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Weiya Pei, Xin Wan, Khawar Ali Shahzad, Lei Zhang, Shilong Song, Xiaoxiao Jin, Limin Wang, Chen Zhao, Chuanlai Shen</w:t>
      </w:r>
      <w:r>
        <w:rPr>
          <w:rStyle w:val="any"/>
          <w:rFonts w:ascii="PMingLiU" w:eastAsia="PMingLiU" w:hAnsi="PMingLiU" w:cs="PMingLiU"/>
          <w:spacing w:val="8"/>
        </w:rPr>
        <w:t>（通讯作者，音译，沈传来）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东南大学医学院微生物学与免疫学系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971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99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：小鼠比预期的更相似，我添加了红色矩形来显示我的意思。请作者核实并发表意见？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90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34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https://pubpeer.com/publications/C74D4ED82E30B4FFD70E671B864612/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09&amp;idx=1&amp;sn=6618ad5afc2ff37da06bfbfb91916082&amp;chksm=c13ba1342a19410b9ef4ccc2007729daccf5896b562a171ebe15a4e84ecd15d318dad0d7b489&amp;scene=126&amp;sessionid=17420248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