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两天两篇！上海市第十人民医院泌尿外科副主任研究再遭质疑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11:31:36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》期刊上一篇题为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“NR1B2 suppress kidney renal clear cell carcinoma (KIRC) progression by regulation of LATS 1/2-YAP signaling”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（、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NR1B2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通过调控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LATS 1/2-YAP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信号通路抑制肾透明细胞癌进展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doi: 10.1186/s13046-019-1344-3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）的研究因图像重复问题引发关注。该研究由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Lei Yin , Wenjia Li , Guangchun Wang , Heng Shi , Keyi Wang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Huan Yang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 Bo Peng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（通讯作者，科副主任）共同完成，通讯作者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Bo Peng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单位为上海市第十人民医院泌尿外科，通讯作者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Huan Yang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华中科技大学同济医学院同济医院泌尿外科。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本公众号昨日已报道通讯作者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Bo Peng</w:t>
      </w:r>
      <w:r>
        <w:rPr>
          <w:rStyle w:val="any"/>
          <w:rFonts w:ascii="PMingLiU" w:eastAsia="PMingLiU" w:hAnsi="PMingLiU" w:cs="PMingLiU"/>
          <w:spacing w:val="8"/>
        </w:rPr>
        <w:t>的另一篇受质疑的研究，详细内容请参见公众号文章《荧光结果成</w:t>
      </w:r>
      <w:r>
        <w:rPr>
          <w:rStyle w:val="any"/>
          <w:rFonts w:ascii="Times New Roman" w:eastAsia="Times New Roman" w:hAnsi="Times New Roman" w:cs="Times New Roman"/>
          <w:spacing w:val="8"/>
        </w:rPr>
        <w:t>‘</w:t>
      </w:r>
      <w:r>
        <w:rPr>
          <w:rStyle w:val="any"/>
          <w:rFonts w:ascii="PMingLiU" w:eastAsia="PMingLiU" w:hAnsi="PMingLiU" w:cs="PMingLiU"/>
          <w:spacing w:val="8"/>
        </w:rPr>
        <w:t>重灾区</w:t>
      </w:r>
      <w:r>
        <w:rPr>
          <w:rStyle w:val="any"/>
          <w:rFonts w:ascii="Times New Roman" w:eastAsia="Times New Roman" w:hAnsi="Times New Roman" w:cs="Times New Roman"/>
          <w:spacing w:val="8"/>
        </w:rPr>
        <w:t>’</w:t>
      </w:r>
      <w:r>
        <w:rPr>
          <w:rStyle w:val="any"/>
          <w:rFonts w:ascii="PMingLiU" w:eastAsia="PMingLiU" w:hAnsi="PMingLiU" w:cs="PMingLiU"/>
          <w:spacing w:val="8"/>
        </w:rPr>
        <w:t>？上海市第十人民医院泌尿外科副主任研究遭质疑》。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43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Cryptopelta tarltoni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各种类型的重复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080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96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53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7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43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15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4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u w:val="single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https://pubpeer.com/publications/0CCA45713A482DFB5CBBEB81C0BEA6#1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61661400463589376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169&amp;idx=1&amp;sn=1501f838f90d112c4b790f1240c4e604&amp;chksm=c3bcd265d062316e6164c0abfbeec89618fbc5f0c6b4592a60a206e5f2ebaa7a08ed727a6e47&amp;scene=126&amp;sessionid=17419725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