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火眼金睛，首都医科大学附属北京中医院国务院特贴专家张声生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J Ethnopharmacol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Parashorea tomentella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7D</w:t>
      </w:r>
      <w:r>
        <w:rPr>
          <w:rStyle w:val="any"/>
          <w:rFonts w:ascii="PMingLiU" w:eastAsia="PMingLiU" w:hAnsi="PMingLiU" w:cs="PMingLiU"/>
          <w:spacing w:val="8"/>
        </w:rPr>
        <w:t>显示了旋转后的图像复制。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05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632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https://www.sciencedirect.com/science/article/abs/pii/S0378874123002647?via%3Dihub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95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57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张声生，首都医科大学附属北京中医医院，消化科，主任医师，医学博士，教授，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博士生导师（首都医科大学及北京中医药大学博士生导师），博士后合作导师，国务院政府特殊津贴专家。擅长治疗疑难胃肠病，如慢性萎缩性胃炎癌前病变、胃肠癌、溃疡性结肠炎、难治性胃食管反流病，以及功能性胃肠疾病，如消化不良、肠易激综合征（慢性腹泻），以及肝胆病，如脂肪肝、慢性胆囊炎、非传染性肝硬化腹水，也擅长中医治疗胃痛、便秘、泄泻、虚证调理、疲劳调理等。先后入选全国百名杰出青年中医、新世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百千万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人才、北京市卫生系统高层次人才学科带头人、北京市优秀人才、北京市科技新星、北京市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125</w:t>
      </w:r>
      <w:r>
        <w:rPr>
          <w:rStyle w:val="any"/>
          <w:rFonts w:ascii="PMingLiU" w:eastAsia="PMingLiU" w:hAnsi="PMingLiU" w:cs="PMingLiU"/>
          <w:spacing w:val="8"/>
        </w:rPr>
        <w:t>人才计划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类人才等。先后主持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国家支撑计划课题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国家自然基金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北京市研发攻关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项，致力于中医、中西医结合诊疗消化常见、疑难疾病临床疗效提升及中医药治疗科学内涵研究，发表核心期刊论文及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余篇，获得科技成果奖励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项，获得国家发明专利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项，成果企业转让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https://pubpeer.com/publications/B7D184DA5D01AAD2EB84F89A661CF2#1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3&amp;idx=1&amp;sn=ab99476c84cf4f08ad5bd967ec091371&amp;chksm=c3f8136a4eb66f52a0e67778e8da20f7e865f82197c6fbe13b235df16fc772a28510c4126b4d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