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重点关注！清华大学深圳基因与抗体治疗重点实验室主任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Proc Natl Acad Sci U S A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Jan 7;111(1):E89-98.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10.1073/pnas.1319190110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Unregistered Submission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3G NT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 NT+RHAMM</w:t>
      </w:r>
      <w:r>
        <w:rPr>
          <w:rStyle w:val="any"/>
          <w:rFonts w:ascii="PMingLiU" w:eastAsia="PMingLiU" w:hAnsi="PMingLiU" w:cs="PMingLiU"/>
          <w:spacing w:val="8"/>
        </w:rPr>
        <w:t>是同一图像。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http://www.pnas.org/content/111/1/E89/F3.large.jpg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Unregistered Submission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20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Unregistered Submission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看起来这绝对是一个匹配项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会不会是数据（数字）有误呢？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日发布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作者希望注意以下几点：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</w:t>
      </w:r>
      <w:r>
        <w:rPr>
          <w:rStyle w:val="any"/>
          <w:rFonts w:ascii="PMingLiU" w:eastAsia="PMingLiU" w:hAnsi="PMingLiU" w:cs="PMingLiU"/>
          <w:spacing w:val="8"/>
        </w:rPr>
        <w:t>面板（非治疗控制）意外发生错误，其中没有显示面板的正确原始图像，而图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NT+RHAMM</w:t>
      </w:r>
      <w:r>
        <w:rPr>
          <w:rStyle w:val="any"/>
          <w:rFonts w:ascii="PMingLiU" w:eastAsia="PMingLiU" w:hAnsi="PMingLiU" w:cs="PMingLiU"/>
          <w:spacing w:val="8"/>
        </w:rPr>
        <w:t>面板的图像被错误地放置在这里。我们对这一粗心的错误表示诚挚的歉意，尽管幸运的是，它没有改变图或文章的总体基本结果或结论。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更正后的图形及其图例如下。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34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8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30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之前的校正似乎没有解决图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3G/3H</w:t>
      </w:r>
      <w:r>
        <w:rPr>
          <w:rStyle w:val="any"/>
          <w:rFonts w:ascii="PMingLiU" w:eastAsia="PMingLiU" w:hAnsi="PMingLiU" w:cs="PMingLiU"/>
          <w:spacing w:val="8"/>
        </w:rPr>
        <w:t>中的重叠图像（用绿色和红色框标记）。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76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2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https://pubmed.ncbi.nlm.nih.gov/24367099/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5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https://pubpeer.com/publications/47ECC1AE62BF6B6D404C37A3C19400#5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5&amp;idx=1&amp;sn=07fd4dac505d6d2813f32529bf9e7856&amp;chksm=c3121ecb38762907f57e4598b226a69f7d23e16696a91b075f8dd7d7506fac4d0c73e8b86648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