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44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ec73d3bab3d716c4c96ef9773c13bf2815b1c20b2465571f126276bf7919d29b7f3ef85fbd&amp;scene=126&amp;sessionid=17420433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