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安徽医科大学第一附属医院妇产科研究受挫，后续走向成谜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12:10:08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982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近日，《Frontiers in Endocrinology》期刊上一篇题为“High glucose induced HIF-1α/TREK1 expression and myometrium relaxation during pregnancy” 高糖诱导妊娠期HIF-1α/TREK1表达及子宫肌层松弛的研究因图像完整性问题被撤稿。研究由Tengteng Li , Jiajia Fei , Huihui Yu , Xingxing Wang , Jingjing Bai , Fucai Chen , Dan Li（通讯作者） , Zongzhi Yin（通讯作者）共同完成，通讯作者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Zongzhi Yin单位为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安徽医科大学第一附属医院妇产科，通讯作者Dan Li单位为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安徽医科大学第二附属医院科研部。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0921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89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83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345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2023年9月评论人Litoria paraewingi发布了本文的勘误：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715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200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555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195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054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564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https://pubpeer.com/publications/C40B9882DDD5F87B364953935D3397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426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059&amp;idx=1&amp;sn=613c5e071d27ab8b08a3b5669ee50918&amp;chksm=c344ee10f127e0528cdccf1a90a9aea1d5b7012432f159718fe68676321c3da5c98e6bee43db&amp;scene=126&amp;sessionid=174197229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